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89DFD" w14:textId="77777777" w:rsidR="00DA53B0" w:rsidRDefault="000C01DC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Особенности проведения муниципального этапа всероссийской олимпиады школьников </w:t>
      </w:r>
    </w:p>
    <w:p w14:paraId="554112B8" w14:textId="5AB168BF" w:rsidR="00DA53B0" w:rsidRPr="00E8295F" w:rsidRDefault="000C01DC" w:rsidP="00E8295F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в 202</w:t>
      </w:r>
      <w:r w:rsidR="003D2C7C" w:rsidRPr="001C7613">
        <w:rPr>
          <w:b/>
          <w:bCs/>
          <w:szCs w:val="24"/>
        </w:rPr>
        <w:t>4</w:t>
      </w:r>
      <w:r>
        <w:rPr>
          <w:b/>
          <w:bCs/>
          <w:szCs w:val="24"/>
        </w:rPr>
        <w:t>/2</w:t>
      </w:r>
      <w:r w:rsidR="003D2C7C" w:rsidRPr="001C7613">
        <w:rPr>
          <w:b/>
          <w:bCs/>
          <w:szCs w:val="24"/>
        </w:rPr>
        <w:t>5</w:t>
      </w:r>
      <w:r>
        <w:rPr>
          <w:b/>
          <w:bCs/>
          <w:szCs w:val="24"/>
        </w:rPr>
        <w:t xml:space="preserve"> учебном году</w:t>
      </w:r>
    </w:p>
    <w:p w14:paraId="04E5401F" w14:textId="3E2F16CD" w:rsidR="00E8295F" w:rsidRDefault="00E8295F" w:rsidP="00E8295F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по общеобразовательному предмету: </w:t>
      </w:r>
      <w:r>
        <w:rPr>
          <w:b/>
          <w:bCs/>
          <w:i/>
          <w:szCs w:val="24"/>
        </w:rPr>
        <w:t>ФРАНЦУЗСКИЙ ЯЗЫК</w:t>
      </w:r>
    </w:p>
    <w:p w14:paraId="66822026" w14:textId="77777777" w:rsidR="00DA53B0" w:rsidRDefault="000C01DC">
      <w:pPr>
        <w:jc w:val="left"/>
      </w:pPr>
      <w:bookmarkStart w:id="0" w:name="_GoBack"/>
      <w:bookmarkEnd w:id="0"/>
      <w:r>
        <w:t>1)</w:t>
      </w:r>
    </w:p>
    <w:tbl>
      <w:tblPr>
        <w:tblStyle w:val="aff0"/>
        <w:tblW w:w="15930" w:type="dxa"/>
        <w:tblInd w:w="-5" w:type="dxa"/>
        <w:tblLook w:val="04A0" w:firstRow="1" w:lastRow="0" w:firstColumn="1" w:lastColumn="0" w:noHBand="0" w:noVBand="1"/>
      </w:tblPr>
      <w:tblGrid>
        <w:gridCol w:w="1686"/>
        <w:gridCol w:w="2396"/>
        <w:gridCol w:w="1845"/>
        <w:gridCol w:w="2833"/>
        <w:gridCol w:w="2693"/>
        <w:gridCol w:w="4477"/>
      </w:tblGrid>
      <w:tr w:rsidR="00DA53B0" w14:paraId="1088078A" w14:textId="77777777" w:rsidTr="00446934">
        <w:trPr>
          <w:trHeight w:val="1428"/>
        </w:trPr>
        <w:tc>
          <w:tcPr>
            <w:tcW w:w="1686" w:type="dxa"/>
            <w:vAlign w:val="center"/>
          </w:tcPr>
          <w:p w14:paraId="29184366" w14:textId="77777777" w:rsidR="00DA53B0" w:rsidRDefault="000C01DC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ТУР</w:t>
            </w:r>
          </w:p>
        </w:tc>
        <w:tc>
          <w:tcPr>
            <w:tcW w:w="2396" w:type="dxa"/>
            <w:vAlign w:val="center"/>
          </w:tcPr>
          <w:p w14:paraId="22DE619E" w14:textId="77777777" w:rsidR="00DA53B0" w:rsidRDefault="000C01DC">
            <w:pPr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Комплекты заданий по возрастным категориям участников </w:t>
            </w:r>
          </w:p>
          <w:p w14:paraId="4853C1C4" w14:textId="77777777" w:rsidR="00DA53B0" w:rsidRDefault="000C01DC">
            <w:pPr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МЭ ВсОШ</w:t>
            </w:r>
          </w:p>
        </w:tc>
        <w:tc>
          <w:tcPr>
            <w:tcW w:w="1845" w:type="dxa"/>
            <w:vAlign w:val="center"/>
          </w:tcPr>
          <w:p w14:paraId="503D4E19" w14:textId="77777777" w:rsidR="00DA53B0" w:rsidRDefault="000C01DC">
            <w:pPr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Длительность олимпиадных туров</w:t>
            </w:r>
          </w:p>
        </w:tc>
        <w:tc>
          <w:tcPr>
            <w:tcW w:w="2833" w:type="dxa"/>
          </w:tcPr>
          <w:p w14:paraId="5AEA0360" w14:textId="77777777" w:rsidR="00DA53B0" w:rsidRDefault="000C01DC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693" w:type="dxa"/>
            <w:vAlign w:val="center"/>
          </w:tcPr>
          <w:p w14:paraId="5E906219" w14:textId="77777777" w:rsidR="00DA53B0" w:rsidRDefault="000C01DC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 xml:space="preserve">Необходимое материально-техническое обеспечение </w:t>
            </w:r>
          </w:p>
          <w:p w14:paraId="64104C52" w14:textId="77777777" w:rsidR="00DA53B0" w:rsidRDefault="000C01DC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 xml:space="preserve">для выполнения </w:t>
            </w:r>
          </w:p>
          <w:p w14:paraId="604CCD90" w14:textId="77777777" w:rsidR="00DA53B0" w:rsidRDefault="000C01DC">
            <w:pPr>
              <w:ind w:left="0" w:firstLine="0"/>
              <w:jc w:val="center"/>
              <w:rPr>
                <w:szCs w:val="24"/>
              </w:rPr>
            </w:pPr>
            <w:r>
              <w:rPr>
                <w:rStyle w:val="fontstyle01"/>
              </w:rPr>
              <w:t>олимпиадных заданий</w:t>
            </w:r>
          </w:p>
        </w:tc>
        <w:tc>
          <w:tcPr>
            <w:tcW w:w="4477" w:type="dxa"/>
            <w:vAlign w:val="center"/>
          </w:tcPr>
          <w:p w14:paraId="7D76FD1A" w14:textId="77777777" w:rsidR="00DA53B0" w:rsidRDefault="000C01DC">
            <w:pPr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Критерии и методика оценивания олимпиадных заданий </w:t>
            </w:r>
          </w:p>
          <w:p w14:paraId="58D8CEF2" w14:textId="77777777" w:rsidR="00DA53B0" w:rsidRDefault="000C01DC">
            <w:pPr>
              <w:ind w:left="0" w:firstLine="0"/>
              <w:jc w:val="center"/>
              <w:rPr>
                <w:szCs w:val="24"/>
              </w:rPr>
            </w:pPr>
            <w:r>
              <w:rPr>
                <w:color w:val="auto"/>
                <w:szCs w:val="24"/>
              </w:rPr>
              <w:t>(возрастные категории, среди которых независимо выстраивается рейтинг результатов; общий максимальный балл, распределение баллов отдельно по заданиям)</w:t>
            </w:r>
          </w:p>
        </w:tc>
      </w:tr>
      <w:tr w:rsidR="00406E5A" w14:paraId="52E33CA7" w14:textId="77777777" w:rsidTr="00E8295F">
        <w:trPr>
          <w:trHeight w:val="267"/>
        </w:trPr>
        <w:tc>
          <w:tcPr>
            <w:tcW w:w="1686" w:type="dxa"/>
            <w:vAlign w:val="center"/>
          </w:tcPr>
          <w:p w14:paraId="4D95E2A5" w14:textId="77777777" w:rsidR="00406E5A" w:rsidRDefault="00406E5A" w:rsidP="004529DC">
            <w:pPr>
              <w:ind w:left="0" w:firstLine="0"/>
              <w:jc w:val="center"/>
              <w:rPr>
                <w:b/>
                <w:color w:val="333333"/>
                <w:szCs w:val="24"/>
                <w:shd w:val="clear" w:color="auto" w:fill="FFFFFF"/>
              </w:rPr>
            </w:pPr>
            <w:r w:rsidRPr="002B2EE7">
              <w:rPr>
                <w:b/>
                <w:color w:val="333333"/>
                <w:szCs w:val="24"/>
                <w:shd w:val="clear" w:color="auto" w:fill="FFFFFF"/>
              </w:rPr>
              <w:t>I</w:t>
            </w:r>
          </w:p>
          <w:p w14:paraId="0A249F8C" w14:textId="77777777" w:rsidR="00406E5A" w:rsidRPr="002B2EE7" w:rsidRDefault="00406E5A" w:rsidP="004529DC">
            <w:pPr>
              <w:ind w:left="0" w:firstLine="0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color w:val="333333"/>
                <w:szCs w:val="24"/>
                <w:shd w:val="clear" w:color="auto" w:fill="FFFFFF"/>
              </w:rPr>
              <w:t>письменный</w:t>
            </w:r>
          </w:p>
        </w:tc>
        <w:tc>
          <w:tcPr>
            <w:tcW w:w="2396" w:type="dxa"/>
            <w:vMerge w:val="restart"/>
          </w:tcPr>
          <w:p w14:paraId="69E9CBD3" w14:textId="0DAC8222" w:rsidR="00406E5A" w:rsidRDefault="00406E5A" w:rsidP="00E8295F">
            <w:pPr>
              <w:spacing w:after="0"/>
              <w:ind w:left="0" w:right="6" w:firstLine="0"/>
              <w:jc w:val="center"/>
            </w:pPr>
            <w:r>
              <w:t>Две возрастные категории:</w:t>
            </w:r>
          </w:p>
          <w:p w14:paraId="3A097BE7" w14:textId="630C4CC3" w:rsidR="00406E5A" w:rsidRDefault="00406E5A" w:rsidP="00E8295F">
            <w:pPr>
              <w:spacing w:after="0"/>
              <w:ind w:left="0" w:right="6" w:firstLine="0"/>
              <w:jc w:val="center"/>
            </w:pPr>
            <w:r>
              <w:t>7-8 классы</w:t>
            </w:r>
          </w:p>
          <w:p w14:paraId="18E30FAF" w14:textId="77777777" w:rsidR="00406E5A" w:rsidRPr="00B40B8C" w:rsidRDefault="00406E5A" w:rsidP="00E8295F">
            <w:pPr>
              <w:spacing w:after="0"/>
              <w:ind w:left="0" w:right="6" w:firstLine="0"/>
              <w:jc w:val="center"/>
              <w:rPr>
                <w:sz w:val="2"/>
              </w:rPr>
            </w:pPr>
          </w:p>
          <w:p w14:paraId="59DD59FB" w14:textId="77777777" w:rsidR="00406E5A" w:rsidRDefault="00406E5A" w:rsidP="00E8295F">
            <w:pPr>
              <w:spacing w:after="0"/>
              <w:ind w:left="0" w:right="6" w:firstLine="0"/>
              <w:jc w:val="center"/>
            </w:pPr>
            <w:r>
              <w:t>9-11 классы</w:t>
            </w:r>
          </w:p>
        </w:tc>
        <w:tc>
          <w:tcPr>
            <w:tcW w:w="1845" w:type="dxa"/>
          </w:tcPr>
          <w:p w14:paraId="1BD1CEDF" w14:textId="77777777" w:rsidR="00406E5A" w:rsidRPr="0053557F" w:rsidRDefault="00406E5A" w:rsidP="00B40B8C">
            <w:pPr>
              <w:ind w:left="0" w:firstLine="0"/>
              <w:jc w:val="center"/>
              <w:rPr>
                <w:szCs w:val="24"/>
                <w:u w:val="single"/>
              </w:rPr>
            </w:pPr>
            <w:r w:rsidRPr="0053557F">
              <w:rPr>
                <w:szCs w:val="24"/>
                <w:u w:val="single"/>
              </w:rPr>
              <w:t xml:space="preserve">7-8 классы: </w:t>
            </w:r>
          </w:p>
          <w:p w14:paraId="5AFA0EF0" w14:textId="77777777" w:rsidR="00406E5A" w:rsidRDefault="00406E5A" w:rsidP="00B40B8C">
            <w:pPr>
              <w:ind w:left="0" w:firstLine="0"/>
              <w:jc w:val="center"/>
              <w:rPr>
                <w:szCs w:val="24"/>
              </w:rPr>
            </w:pPr>
            <w:r>
              <w:t>90 минут</w:t>
            </w:r>
            <w:r w:rsidRPr="00793D5A">
              <w:rPr>
                <w:szCs w:val="24"/>
              </w:rPr>
              <w:t xml:space="preserve">; </w:t>
            </w:r>
          </w:p>
          <w:p w14:paraId="461BE36E" w14:textId="77777777" w:rsidR="00406E5A" w:rsidRDefault="00406E5A" w:rsidP="0053557F">
            <w:pPr>
              <w:spacing w:before="240"/>
              <w:ind w:left="0" w:firstLine="0"/>
              <w:jc w:val="center"/>
            </w:pPr>
            <w:r w:rsidRPr="0053557F">
              <w:rPr>
                <w:szCs w:val="24"/>
                <w:u w:val="single"/>
              </w:rPr>
              <w:t>9-11 классы:</w:t>
            </w:r>
            <w:r>
              <w:rPr>
                <w:szCs w:val="24"/>
              </w:rPr>
              <w:t xml:space="preserve"> </w:t>
            </w:r>
            <w:r w:rsidRPr="00995CD3">
              <w:t>120 минут</w:t>
            </w:r>
            <w:r>
              <w:t>.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2833" w:type="dxa"/>
          </w:tcPr>
          <w:p w14:paraId="36F0CF6C" w14:textId="57B49144" w:rsidR="00406E5A" w:rsidRDefault="00406E5A" w:rsidP="00995CD3">
            <w:pPr>
              <w:ind w:left="0" w:firstLine="0"/>
              <w:jc w:val="center"/>
            </w:pPr>
            <w:r>
              <w:rPr>
                <w:szCs w:val="24"/>
                <w:lang w:eastAsia="en-US"/>
              </w:rPr>
              <w:t>Капиллярные/</w:t>
            </w:r>
            <w:r w:rsidRPr="00B36DCD">
              <w:rPr>
                <w:szCs w:val="24"/>
                <w:lang w:eastAsia="en-US"/>
              </w:rPr>
              <w:t xml:space="preserve">гелевые ручки черного, синего или фиолетового </w:t>
            </w:r>
            <w:r>
              <w:rPr>
                <w:szCs w:val="24"/>
                <w:lang w:eastAsia="en-US"/>
              </w:rPr>
              <w:t>цвета.</w:t>
            </w:r>
          </w:p>
        </w:tc>
        <w:tc>
          <w:tcPr>
            <w:tcW w:w="2693" w:type="dxa"/>
          </w:tcPr>
          <w:p w14:paraId="4F52419E" w14:textId="77777777" w:rsidR="00406E5A" w:rsidRDefault="00406E5A" w:rsidP="004529DC">
            <w:pPr>
              <w:spacing w:before="240"/>
              <w:ind w:left="0" w:firstLine="0"/>
              <w:jc w:val="center"/>
            </w:pPr>
            <w:r>
              <w:t xml:space="preserve">- </w:t>
            </w:r>
            <w:r w:rsidRPr="00FD681F">
              <w:t>Комплекты заданий</w:t>
            </w:r>
            <w:r>
              <w:t>;</w:t>
            </w:r>
          </w:p>
          <w:p w14:paraId="21AC2D02" w14:textId="77777777" w:rsidR="00406E5A" w:rsidRDefault="00406E5A" w:rsidP="004529DC">
            <w:pPr>
              <w:spacing w:before="240"/>
              <w:ind w:left="0" w:firstLine="0"/>
              <w:jc w:val="center"/>
            </w:pPr>
            <w:r>
              <w:t>- бланки ответов;</w:t>
            </w:r>
          </w:p>
          <w:p w14:paraId="65475AB3" w14:textId="77777777" w:rsidR="00406E5A" w:rsidRDefault="00406E5A" w:rsidP="004529DC">
            <w:pPr>
              <w:spacing w:before="240"/>
              <w:ind w:left="0" w:firstLine="0"/>
              <w:jc w:val="center"/>
            </w:pPr>
            <w:r>
              <w:t>-бумага для черновиков;</w:t>
            </w:r>
          </w:p>
          <w:p w14:paraId="7D6F6EF9" w14:textId="77777777" w:rsidR="00406E5A" w:rsidRDefault="00406E5A" w:rsidP="004529DC">
            <w:pPr>
              <w:spacing w:before="240"/>
              <w:ind w:left="0" w:firstLine="0"/>
              <w:jc w:val="center"/>
            </w:pPr>
            <w:r>
              <w:t>- аудиотехника для прослушивания аудиозаписи.</w:t>
            </w:r>
          </w:p>
        </w:tc>
        <w:tc>
          <w:tcPr>
            <w:tcW w:w="4477" w:type="dxa"/>
            <w:vAlign w:val="center"/>
          </w:tcPr>
          <w:p w14:paraId="37014084" w14:textId="77777777" w:rsidR="00406E5A" w:rsidRPr="00E8295F" w:rsidRDefault="00406E5A" w:rsidP="008C0A13">
            <w:pPr>
              <w:ind w:left="0" w:firstLine="0"/>
              <w:jc w:val="center"/>
              <w:rPr>
                <w:rStyle w:val="fontstyle01"/>
                <w:i/>
              </w:rPr>
            </w:pPr>
            <w:r w:rsidRPr="00E8295F">
              <w:rPr>
                <w:rStyle w:val="fontstyle01"/>
                <w:i/>
              </w:rPr>
              <w:t>Итоговый рейтинг выстраивается отдельно по каждому классу.</w:t>
            </w:r>
          </w:p>
          <w:p w14:paraId="6C3E7CBD" w14:textId="77777777" w:rsidR="00406E5A" w:rsidRDefault="00406E5A" w:rsidP="004529DC">
            <w:pPr>
              <w:ind w:left="0" w:firstLine="0"/>
              <w:rPr>
                <w:rStyle w:val="fontstyle01"/>
                <w:u w:val="single"/>
              </w:rPr>
            </w:pPr>
            <w:r>
              <w:rPr>
                <w:rStyle w:val="fontstyle01"/>
                <w:u w:val="single"/>
              </w:rPr>
              <w:t>7,8 классы.</w:t>
            </w:r>
          </w:p>
          <w:p w14:paraId="4614DDBF" w14:textId="6AEEEE36" w:rsidR="00406E5A" w:rsidRPr="00E8295F" w:rsidRDefault="00406E5A" w:rsidP="004529DC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</w:rPr>
              <w:t xml:space="preserve">Максимальное количество баллов – </w:t>
            </w:r>
            <w:r w:rsidRPr="00E8295F">
              <w:rPr>
                <w:rStyle w:val="fontstyle01"/>
                <w:b/>
                <w:sz w:val="28"/>
              </w:rPr>
              <w:t>86</w:t>
            </w:r>
            <w:r>
              <w:rPr>
                <w:rStyle w:val="fontstyle01"/>
              </w:rPr>
              <w:t>:</w:t>
            </w:r>
            <w:r w:rsidRPr="00E8295F">
              <w:rPr>
                <w:rStyle w:val="fontstyle01"/>
              </w:rPr>
              <w:t xml:space="preserve"> </w:t>
            </w:r>
          </w:p>
          <w:p w14:paraId="298BC167" w14:textId="7BA93B6B" w:rsidR="00406E5A" w:rsidRPr="00E8295F" w:rsidRDefault="00406E5A" w:rsidP="004529DC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</w:rPr>
              <w:t>л</w:t>
            </w:r>
            <w:r w:rsidRPr="00E8295F">
              <w:rPr>
                <w:rStyle w:val="fontstyle01"/>
              </w:rPr>
              <w:t>ексико-грамматический тест</w:t>
            </w:r>
            <w:r>
              <w:rPr>
                <w:rStyle w:val="fontstyle01"/>
              </w:rPr>
              <w:t xml:space="preserve"> – </w:t>
            </w:r>
            <w:r w:rsidRPr="00E8295F">
              <w:rPr>
                <w:rStyle w:val="fontstyle01"/>
                <w:b/>
              </w:rPr>
              <w:t>25</w:t>
            </w:r>
            <w:r w:rsidRPr="00E8295F">
              <w:rPr>
                <w:rStyle w:val="fontstyle01"/>
              </w:rPr>
              <w:t xml:space="preserve"> баллов</w:t>
            </w:r>
            <w:r>
              <w:rPr>
                <w:rStyle w:val="fontstyle01"/>
              </w:rPr>
              <w:t>;</w:t>
            </w:r>
          </w:p>
          <w:p w14:paraId="71875E29" w14:textId="516BC222" w:rsidR="00406E5A" w:rsidRDefault="00406E5A" w:rsidP="004529DC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</w:rPr>
              <w:t>п</w:t>
            </w:r>
            <w:r w:rsidRPr="00E8295F">
              <w:rPr>
                <w:rStyle w:val="fontstyle01"/>
              </w:rPr>
              <w:t>исьменная речь (креативное письмо) –</w:t>
            </w:r>
            <w:r>
              <w:rPr>
                <w:rStyle w:val="fontstyle01"/>
              </w:rPr>
              <w:t xml:space="preserve"> </w:t>
            </w:r>
            <w:r w:rsidRPr="00E8295F">
              <w:rPr>
                <w:rStyle w:val="fontstyle01"/>
                <w:b/>
              </w:rPr>
              <w:t>25</w:t>
            </w:r>
            <w:r>
              <w:rPr>
                <w:rStyle w:val="fontstyle01"/>
              </w:rPr>
              <w:t xml:space="preserve"> баллов;</w:t>
            </w:r>
          </w:p>
          <w:p w14:paraId="7134519D" w14:textId="52DC16AC" w:rsidR="00406E5A" w:rsidRDefault="00406E5A" w:rsidP="004529DC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</w:rPr>
              <w:t>п</w:t>
            </w:r>
            <w:r w:rsidRPr="00E8295F">
              <w:rPr>
                <w:rStyle w:val="fontstyle01"/>
              </w:rPr>
              <w:t>онимание письменных текстов</w:t>
            </w:r>
            <w:r>
              <w:rPr>
                <w:rStyle w:val="fontstyle01"/>
              </w:rPr>
              <w:t xml:space="preserve"> – </w:t>
            </w:r>
            <w:r w:rsidRPr="00E8295F">
              <w:rPr>
                <w:rStyle w:val="fontstyle01"/>
                <w:b/>
              </w:rPr>
              <w:t>20</w:t>
            </w:r>
            <w:r>
              <w:rPr>
                <w:rStyle w:val="fontstyle01"/>
              </w:rPr>
              <w:t xml:space="preserve"> баллов;</w:t>
            </w:r>
          </w:p>
          <w:p w14:paraId="7F2BE4A6" w14:textId="2A81F597" w:rsidR="00406E5A" w:rsidRDefault="00406E5A" w:rsidP="004529DC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</w:rPr>
              <w:t>п</w:t>
            </w:r>
            <w:r w:rsidRPr="00E8295F">
              <w:rPr>
                <w:rStyle w:val="fontstyle01"/>
              </w:rPr>
              <w:t>онимание устного текста</w:t>
            </w:r>
            <w:r>
              <w:rPr>
                <w:rStyle w:val="fontstyle01"/>
              </w:rPr>
              <w:t xml:space="preserve"> – </w:t>
            </w:r>
            <w:r w:rsidRPr="00E8295F">
              <w:rPr>
                <w:rStyle w:val="fontstyle01"/>
                <w:b/>
              </w:rPr>
              <w:t>16</w:t>
            </w:r>
            <w:r>
              <w:rPr>
                <w:rStyle w:val="fontstyle01"/>
              </w:rPr>
              <w:t xml:space="preserve"> баллов</w:t>
            </w:r>
          </w:p>
          <w:p w14:paraId="572857CF" w14:textId="77777777" w:rsidR="00406E5A" w:rsidRDefault="00406E5A" w:rsidP="004529DC">
            <w:pPr>
              <w:ind w:left="0" w:firstLine="0"/>
              <w:rPr>
                <w:rStyle w:val="fontstyle01"/>
                <w:i/>
              </w:rPr>
            </w:pPr>
          </w:p>
          <w:p w14:paraId="73F83074" w14:textId="2ECA2F3F" w:rsidR="00406E5A" w:rsidRDefault="00406E5A" w:rsidP="004529DC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  <w:u w:val="single"/>
              </w:rPr>
              <w:t>9,10,11 классы.</w:t>
            </w:r>
            <w:r>
              <w:rPr>
                <w:rStyle w:val="fontstyle01"/>
              </w:rPr>
              <w:t xml:space="preserve"> </w:t>
            </w:r>
          </w:p>
          <w:p w14:paraId="50CCBB7A" w14:textId="701173B7" w:rsidR="00406E5A" w:rsidRPr="00E8295F" w:rsidRDefault="00406E5A" w:rsidP="00E8295F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</w:rPr>
              <w:t xml:space="preserve">Максимальное количество баллов – </w:t>
            </w:r>
            <w:r>
              <w:rPr>
                <w:rStyle w:val="fontstyle01"/>
                <w:b/>
                <w:sz w:val="28"/>
              </w:rPr>
              <w:t>98</w:t>
            </w:r>
            <w:r>
              <w:rPr>
                <w:rStyle w:val="fontstyle01"/>
              </w:rPr>
              <w:t>:</w:t>
            </w:r>
            <w:r w:rsidRPr="00E8295F">
              <w:rPr>
                <w:rStyle w:val="fontstyle01"/>
              </w:rPr>
              <w:t xml:space="preserve"> </w:t>
            </w:r>
          </w:p>
          <w:p w14:paraId="1367C861" w14:textId="7200C6EA" w:rsidR="00406E5A" w:rsidRDefault="00406E5A" w:rsidP="004529DC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</w:rPr>
              <w:t>л</w:t>
            </w:r>
            <w:r w:rsidRPr="00E8295F">
              <w:rPr>
                <w:rStyle w:val="fontstyle01"/>
              </w:rPr>
              <w:t>ексико-грамматический тест</w:t>
            </w:r>
            <w:r>
              <w:rPr>
                <w:rStyle w:val="fontstyle01"/>
              </w:rPr>
              <w:t xml:space="preserve"> – </w:t>
            </w:r>
            <w:r w:rsidRPr="00E8295F">
              <w:rPr>
                <w:rStyle w:val="fontstyle01"/>
                <w:b/>
              </w:rPr>
              <w:t>25</w:t>
            </w:r>
            <w:r w:rsidRPr="0064218C">
              <w:rPr>
                <w:rStyle w:val="fontstyle01"/>
              </w:rPr>
              <w:t xml:space="preserve"> баллов</w:t>
            </w:r>
            <w:r>
              <w:rPr>
                <w:rStyle w:val="fontstyle01"/>
              </w:rPr>
              <w:t>;</w:t>
            </w:r>
          </w:p>
          <w:p w14:paraId="0F7EFCFE" w14:textId="22DBED9B" w:rsidR="00406E5A" w:rsidRDefault="00406E5A" w:rsidP="004529DC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</w:rPr>
              <w:t>п</w:t>
            </w:r>
            <w:r w:rsidRPr="00E8295F">
              <w:rPr>
                <w:rStyle w:val="fontstyle01"/>
              </w:rPr>
              <w:t>исьменная речь (креативное письмо) –</w:t>
            </w:r>
            <w:r>
              <w:rPr>
                <w:rStyle w:val="fontstyle01"/>
              </w:rPr>
              <w:t xml:space="preserve"> </w:t>
            </w:r>
            <w:r w:rsidRPr="00E8295F">
              <w:rPr>
                <w:rStyle w:val="fontstyle01"/>
                <w:b/>
              </w:rPr>
              <w:t>25</w:t>
            </w:r>
            <w:r>
              <w:rPr>
                <w:rStyle w:val="fontstyle01"/>
              </w:rPr>
              <w:t xml:space="preserve"> баллов;</w:t>
            </w:r>
          </w:p>
          <w:p w14:paraId="15BC6841" w14:textId="3E4FC801" w:rsidR="00406E5A" w:rsidRDefault="00406E5A" w:rsidP="004529DC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</w:rPr>
              <w:t>п</w:t>
            </w:r>
            <w:r w:rsidRPr="00E8295F">
              <w:rPr>
                <w:rStyle w:val="fontstyle01"/>
              </w:rPr>
              <w:t>онимание письменных текстов</w:t>
            </w:r>
            <w:r>
              <w:rPr>
                <w:rStyle w:val="fontstyle01"/>
              </w:rPr>
              <w:t xml:space="preserve"> – </w:t>
            </w:r>
            <w:r w:rsidRPr="00E8295F">
              <w:rPr>
                <w:rStyle w:val="fontstyle01"/>
                <w:b/>
              </w:rPr>
              <w:t>25</w:t>
            </w:r>
            <w:r>
              <w:rPr>
                <w:rStyle w:val="fontstyle01"/>
              </w:rPr>
              <w:t xml:space="preserve"> баллов;</w:t>
            </w:r>
          </w:p>
          <w:p w14:paraId="09C12CE0" w14:textId="6F7428DE" w:rsidR="00406E5A" w:rsidRDefault="00406E5A" w:rsidP="004529DC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</w:rPr>
              <w:t>п</w:t>
            </w:r>
            <w:r w:rsidRPr="00E8295F">
              <w:rPr>
                <w:rStyle w:val="fontstyle01"/>
              </w:rPr>
              <w:t>онимание устного текста</w:t>
            </w:r>
            <w:r>
              <w:rPr>
                <w:rStyle w:val="fontstyle01"/>
              </w:rPr>
              <w:t xml:space="preserve"> – </w:t>
            </w:r>
            <w:r w:rsidRPr="00E8295F">
              <w:rPr>
                <w:rStyle w:val="fontstyle01"/>
                <w:b/>
              </w:rPr>
              <w:t>18</w:t>
            </w:r>
            <w:r>
              <w:rPr>
                <w:rStyle w:val="fontstyle01"/>
              </w:rPr>
              <w:t xml:space="preserve"> баллов.</w:t>
            </w:r>
          </w:p>
        </w:tc>
      </w:tr>
      <w:tr w:rsidR="00406E5A" w14:paraId="1772986E" w14:textId="77777777" w:rsidTr="00406E5A">
        <w:trPr>
          <w:trHeight w:val="7447"/>
        </w:trPr>
        <w:tc>
          <w:tcPr>
            <w:tcW w:w="1686" w:type="dxa"/>
            <w:vAlign w:val="center"/>
          </w:tcPr>
          <w:p w14:paraId="729AC41B" w14:textId="77777777" w:rsidR="00406E5A" w:rsidRDefault="00406E5A" w:rsidP="004529DC">
            <w:pPr>
              <w:ind w:left="0" w:firstLine="0"/>
              <w:jc w:val="center"/>
              <w:rPr>
                <w:b/>
                <w:color w:val="333333"/>
                <w:szCs w:val="24"/>
                <w:shd w:val="clear" w:color="auto" w:fill="FFFFFF"/>
              </w:rPr>
            </w:pPr>
            <w:r w:rsidRPr="002B2EE7">
              <w:rPr>
                <w:b/>
                <w:color w:val="333333"/>
                <w:szCs w:val="24"/>
                <w:shd w:val="clear" w:color="auto" w:fill="FFFFFF"/>
              </w:rPr>
              <w:lastRenderedPageBreak/>
              <w:t>II</w:t>
            </w:r>
          </w:p>
          <w:p w14:paraId="36624029" w14:textId="77777777" w:rsidR="00406E5A" w:rsidRPr="002B2EE7" w:rsidRDefault="00406E5A" w:rsidP="004529DC">
            <w:pPr>
              <w:ind w:left="0" w:firstLine="0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color w:val="333333"/>
                <w:szCs w:val="24"/>
                <w:shd w:val="clear" w:color="auto" w:fill="FFFFFF"/>
              </w:rPr>
              <w:t>конкурс устной речи</w:t>
            </w:r>
          </w:p>
        </w:tc>
        <w:tc>
          <w:tcPr>
            <w:tcW w:w="2396" w:type="dxa"/>
            <w:vMerge/>
          </w:tcPr>
          <w:p w14:paraId="4007B9E2" w14:textId="53D74C35" w:rsidR="00406E5A" w:rsidRDefault="00406E5A" w:rsidP="004529DC">
            <w:pPr>
              <w:spacing w:before="240"/>
              <w:ind w:left="0" w:firstLine="0"/>
              <w:jc w:val="center"/>
            </w:pPr>
          </w:p>
        </w:tc>
        <w:tc>
          <w:tcPr>
            <w:tcW w:w="1845" w:type="dxa"/>
          </w:tcPr>
          <w:p w14:paraId="0372DDF5" w14:textId="77777777" w:rsidR="00406E5A" w:rsidRPr="00B40B8C" w:rsidRDefault="00406E5A" w:rsidP="00406E5A">
            <w:pPr>
              <w:spacing w:after="0"/>
              <w:ind w:left="0" w:right="6" w:firstLine="0"/>
            </w:pPr>
            <w:r w:rsidRPr="00B40B8C">
              <w:t>В зависимости от количества участников:</w:t>
            </w:r>
          </w:p>
          <w:p w14:paraId="68B9C516" w14:textId="66251538" w:rsidR="00406E5A" w:rsidRDefault="00406E5A" w:rsidP="00406E5A">
            <w:pPr>
              <w:spacing w:after="0"/>
              <w:ind w:left="0" w:right="6" w:firstLine="0"/>
              <w:jc w:val="center"/>
              <w:rPr>
                <w:color w:val="auto"/>
              </w:rPr>
            </w:pPr>
            <w:r w:rsidRPr="00280FCF">
              <w:rPr>
                <w:color w:val="auto"/>
                <w:u w:val="single"/>
              </w:rPr>
              <w:t>7-8 классы</w:t>
            </w:r>
            <w:r>
              <w:rPr>
                <w:color w:val="auto"/>
                <w:u w:val="single"/>
              </w:rPr>
              <w:t xml:space="preserve"> </w:t>
            </w:r>
            <w:r>
              <w:rPr>
                <w:color w:val="auto"/>
              </w:rPr>
              <w:t>–</w:t>
            </w:r>
            <w:r w:rsidRPr="00406E5A">
              <w:rPr>
                <w:b/>
                <w:color w:val="auto"/>
              </w:rPr>
              <w:t>8 мин</w:t>
            </w:r>
            <w:r>
              <w:rPr>
                <w:color w:val="auto"/>
              </w:rPr>
              <w:t xml:space="preserve">. </w:t>
            </w:r>
            <w:r w:rsidRPr="00F061B7">
              <w:rPr>
                <w:color w:val="auto"/>
              </w:rPr>
              <w:t>(</w:t>
            </w:r>
            <w:r w:rsidRPr="003D2C7C">
              <w:rPr>
                <w:color w:val="auto"/>
              </w:rPr>
              <w:t>5</w:t>
            </w:r>
            <w:r>
              <w:rPr>
                <w:color w:val="auto"/>
              </w:rPr>
              <w:t xml:space="preserve"> мин. на подготовку, </w:t>
            </w:r>
            <w:r w:rsidRPr="003D2C7C">
              <w:rPr>
                <w:color w:val="auto"/>
              </w:rPr>
              <w:t>3</w:t>
            </w:r>
            <w:r>
              <w:rPr>
                <w:color w:val="auto"/>
              </w:rPr>
              <w:t xml:space="preserve"> мин. на ответ);</w:t>
            </w:r>
          </w:p>
          <w:p w14:paraId="39CAC8F7" w14:textId="7AEA419F" w:rsidR="00406E5A" w:rsidRDefault="00406E5A" w:rsidP="00406E5A">
            <w:pPr>
              <w:spacing w:after="0"/>
              <w:ind w:left="0" w:right="6" w:firstLine="0"/>
              <w:jc w:val="center"/>
            </w:pPr>
            <w:r w:rsidRPr="00280FCF">
              <w:rPr>
                <w:color w:val="auto"/>
                <w:u w:val="single"/>
              </w:rPr>
              <w:t>9-11 классы</w:t>
            </w:r>
            <w:r>
              <w:rPr>
                <w:color w:val="auto"/>
              </w:rPr>
              <w:t xml:space="preserve"> – </w:t>
            </w:r>
            <w:r w:rsidRPr="00406E5A">
              <w:rPr>
                <w:b/>
                <w:color w:val="auto"/>
              </w:rPr>
              <w:t>10 мин</w:t>
            </w:r>
            <w:r w:rsidRPr="00F061B7">
              <w:rPr>
                <w:color w:val="auto"/>
              </w:rPr>
              <w:t>. (</w:t>
            </w:r>
            <w:r w:rsidRPr="003D2C7C">
              <w:rPr>
                <w:color w:val="auto"/>
              </w:rPr>
              <w:t>6</w:t>
            </w:r>
            <w:r>
              <w:rPr>
                <w:color w:val="auto"/>
              </w:rPr>
              <w:t xml:space="preserve"> мин. на подготовку, </w:t>
            </w:r>
            <w:r w:rsidRPr="003D2C7C">
              <w:rPr>
                <w:color w:val="auto"/>
              </w:rPr>
              <w:t>4</w:t>
            </w:r>
            <w:r>
              <w:rPr>
                <w:color w:val="auto"/>
              </w:rPr>
              <w:t xml:space="preserve"> мин. на ответ).</w:t>
            </w:r>
          </w:p>
          <w:p w14:paraId="338C7BC1" w14:textId="77777777" w:rsidR="00406E5A" w:rsidRDefault="00406E5A" w:rsidP="00B40B8C">
            <w:pPr>
              <w:spacing w:before="240"/>
              <w:ind w:left="0" w:firstLine="0"/>
              <w:jc w:val="center"/>
            </w:pPr>
          </w:p>
        </w:tc>
        <w:tc>
          <w:tcPr>
            <w:tcW w:w="2833" w:type="dxa"/>
          </w:tcPr>
          <w:p w14:paraId="2F7474A7" w14:textId="77777777" w:rsidR="00406E5A" w:rsidRDefault="00406E5A" w:rsidP="004529DC">
            <w:pPr>
              <w:ind w:left="0" w:firstLine="0"/>
              <w:jc w:val="center"/>
            </w:pPr>
          </w:p>
        </w:tc>
        <w:tc>
          <w:tcPr>
            <w:tcW w:w="2693" w:type="dxa"/>
          </w:tcPr>
          <w:p w14:paraId="21AC06D5" w14:textId="6408F611" w:rsidR="00406E5A" w:rsidRDefault="00406E5A" w:rsidP="00406E5A">
            <w:pPr>
              <w:spacing w:after="0"/>
              <w:ind w:left="0" w:firstLine="0"/>
              <w:jc w:val="center"/>
            </w:pPr>
            <w:r>
              <w:t>Комплекты заданий, бумага для подготовки ответа, аудио</w:t>
            </w:r>
            <w:r w:rsidRPr="00406E5A">
              <w:t>/</w:t>
            </w:r>
            <w:r>
              <w:t xml:space="preserve">видео </w:t>
            </w:r>
            <w:r w:rsidRPr="002E7B25">
              <w:t>оборудование</w:t>
            </w:r>
            <w:r>
              <w:t xml:space="preserve"> для записи</w:t>
            </w:r>
            <w:r w:rsidRPr="002E7B25">
              <w:t xml:space="preserve"> ответов </w:t>
            </w:r>
            <w:r>
              <w:t>участников</w:t>
            </w:r>
          </w:p>
        </w:tc>
        <w:tc>
          <w:tcPr>
            <w:tcW w:w="4477" w:type="dxa"/>
          </w:tcPr>
          <w:p w14:paraId="32ADE25F" w14:textId="46D4CB35" w:rsidR="00406E5A" w:rsidRDefault="00406E5A" w:rsidP="00406E5A">
            <w:pPr>
              <w:spacing w:after="0"/>
              <w:ind w:left="0" w:right="6" w:firstLine="0"/>
              <w:jc w:val="center"/>
              <w:rPr>
                <w:rStyle w:val="fontstyle01"/>
              </w:rPr>
            </w:pPr>
            <w:r w:rsidRPr="00406E5A">
              <w:rPr>
                <w:rStyle w:val="fontstyle01"/>
              </w:rPr>
              <w:t>Конкурс</w:t>
            </w:r>
            <w:r>
              <w:rPr>
                <w:rStyle w:val="fontstyle01"/>
                <w:i/>
              </w:rPr>
              <w:t xml:space="preserve"> </w:t>
            </w:r>
            <w:r w:rsidRPr="00406E5A">
              <w:rPr>
                <w:rStyle w:val="fontstyle01"/>
              </w:rPr>
              <w:t>устной речи оценивается в</w:t>
            </w:r>
          </w:p>
          <w:p w14:paraId="53D2209D" w14:textId="4BBA22DA" w:rsidR="00406E5A" w:rsidRDefault="00406E5A" w:rsidP="00406E5A">
            <w:pPr>
              <w:spacing w:after="0"/>
              <w:ind w:left="0" w:right="6" w:firstLine="0"/>
              <w:jc w:val="center"/>
              <w:rPr>
                <w:rStyle w:val="fontstyle01"/>
                <w:b/>
              </w:rPr>
            </w:pPr>
            <w:r w:rsidRPr="004E15BE">
              <w:rPr>
                <w:rStyle w:val="fontstyle01"/>
                <w:b/>
              </w:rPr>
              <w:t>25 баллов</w:t>
            </w:r>
            <w:r>
              <w:rPr>
                <w:rStyle w:val="fontstyle01"/>
                <w:b/>
              </w:rPr>
              <w:t>.</w:t>
            </w:r>
          </w:p>
          <w:p w14:paraId="3ED7DEF6" w14:textId="77777777" w:rsidR="00406E5A" w:rsidRDefault="00406E5A" w:rsidP="00406E5A">
            <w:pPr>
              <w:spacing w:after="0"/>
              <w:ind w:left="0" w:right="6" w:firstLine="0"/>
              <w:rPr>
                <w:rStyle w:val="fontstyle01"/>
                <w:b/>
              </w:rPr>
            </w:pPr>
          </w:p>
          <w:p w14:paraId="212F734A" w14:textId="287B85B0" w:rsidR="00406E5A" w:rsidRDefault="00406E5A" w:rsidP="006A4718">
            <w:pPr>
              <w:spacing w:after="0"/>
              <w:ind w:left="0" w:right="6" w:firstLine="0"/>
              <w:rPr>
                <w:rStyle w:val="fontstyle01"/>
                <w:b/>
              </w:rPr>
            </w:pPr>
            <w:r>
              <w:rPr>
                <w:rStyle w:val="fontstyle01"/>
                <w:b/>
              </w:rPr>
              <w:t>Максимальное количество баллов за два тура</w:t>
            </w:r>
            <w:r w:rsidR="006A4718">
              <w:rPr>
                <w:rStyle w:val="fontstyle01"/>
                <w:b/>
              </w:rPr>
              <w:t>:</w:t>
            </w:r>
          </w:p>
          <w:p w14:paraId="3F3A1987" w14:textId="7E4EEFD4" w:rsidR="00406E5A" w:rsidRPr="00406E5A" w:rsidRDefault="00406E5A" w:rsidP="00406E5A">
            <w:pPr>
              <w:spacing w:after="0"/>
              <w:ind w:left="0" w:right="6" w:firstLine="0"/>
              <w:rPr>
                <w:rStyle w:val="fontstyle01"/>
                <w:b/>
              </w:rPr>
            </w:pPr>
            <w:r>
              <w:rPr>
                <w:rStyle w:val="fontstyle01"/>
                <w:u w:val="single"/>
              </w:rPr>
              <w:t xml:space="preserve">7,8 классы – </w:t>
            </w:r>
            <w:r w:rsidRPr="001C7613">
              <w:rPr>
                <w:rStyle w:val="fontstyle01"/>
                <w:b/>
                <w:i/>
                <w:u w:val="single"/>
              </w:rPr>
              <w:t>111 баллов</w:t>
            </w:r>
          </w:p>
          <w:p w14:paraId="32F21880" w14:textId="25C4889B" w:rsidR="00406E5A" w:rsidRDefault="00406E5A" w:rsidP="00406E5A">
            <w:pPr>
              <w:spacing w:after="0"/>
              <w:ind w:left="0" w:right="6" w:firstLine="0"/>
              <w:rPr>
                <w:rStyle w:val="fontstyle01"/>
                <w:b/>
                <w:i/>
                <w:u w:val="single"/>
              </w:rPr>
            </w:pPr>
            <w:r>
              <w:rPr>
                <w:rStyle w:val="fontstyle01"/>
                <w:u w:val="single"/>
              </w:rPr>
              <w:t xml:space="preserve">9,10,11 классы – </w:t>
            </w:r>
            <w:r w:rsidRPr="0064218C">
              <w:rPr>
                <w:rStyle w:val="fontstyle01"/>
                <w:b/>
                <w:i/>
                <w:u w:val="single"/>
              </w:rPr>
              <w:t>12</w:t>
            </w:r>
            <w:r w:rsidRPr="0064218C">
              <w:rPr>
                <w:rStyle w:val="fontstyle01"/>
                <w:b/>
                <w:i/>
                <w:u w:val="single"/>
                <w:lang w:val="fr-CA"/>
              </w:rPr>
              <w:t>3</w:t>
            </w:r>
            <w:r w:rsidRPr="0064218C">
              <w:rPr>
                <w:rStyle w:val="fontstyle01"/>
                <w:b/>
                <w:i/>
                <w:u w:val="single"/>
              </w:rPr>
              <w:t xml:space="preserve"> балла.</w:t>
            </w:r>
          </w:p>
          <w:p w14:paraId="7FB969B6" w14:textId="77777777" w:rsidR="006A4718" w:rsidRDefault="006A4718" w:rsidP="00406E5A">
            <w:pPr>
              <w:spacing w:after="0"/>
              <w:ind w:left="0" w:right="6" w:firstLine="0"/>
              <w:rPr>
                <w:rStyle w:val="fontstyle01"/>
              </w:rPr>
            </w:pPr>
          </w:p>
          <w:p w14:paraId="0CA2B2C8" w14:textId="77777777" w:rsidR="00406E5A" w:rsidRDefault="00406E5A" w:rsidP="00406E5A">
            <w:pPr>
              <w:spacing w:after="0"/>
              <w:ind w:left="0" w:right="6" w:firstLine="0"/>
              <w:rPr>
                <w:b/>
                <w:bCs/>
                <w:szCs w:val="24"/>
              </w:rPr>
            </w:pPr>
            <w:r>
              <w:rPr>
                <w:rStyle w:val="fontstyle01"/>
              </w:rPr>
              <w:t>Далее и</w:t>
            </w:r>
            <w:r w:rsidRPr="00457D61">
              <w:rPr>
                <w:rStyle w:val="fontstyle01"/>
              </w:rPr>
              <w:t xml:space="preserve">тоговая оценка за выполнение заданий определяется путём сложения суммы баллов, набранных участником за выполнение заданий письменного и устного туров с </w:t>
            </w:r>
            <w:r w:rsidRPr="009A12B4">
              <w:rPr>
                <w:rStyle w:val="fontstyle01"/>
                <w:color w:val="auto"/>
              </w:rPr>
              <w:t xml:space="preserve">последующим приведением к 100 балльной системе. </w:t>
            </w:r>
            <w:r w:rsidRPr="009A12B4">
              <w:rPr>
                <w:b/>
                <w:bCs/>
                <w:szCs w:val="24"/>
              </w:rPr>
              <w:t>Пересчет баллов в 100 бальную систему производить по формуле:</w:t>
            </w:r>
          </w:p>
          <w:p w14:paraId="58B152AF" w14:textId="1FFF8BD9" w:rsidR="00406E5A" w:rsidRDefault="00406E5A" w:rsidP="00406E5A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9A12B4">
              <w:rPr>
                <w:szCs w:val="24"/>
              </w:rPr>
              <w:t>Х = (</w:t>
            </w:r>
            <w:r w:rsidR="006A4718" w:rsidRPr="009A12B4">
              <w:rPr>
                <w:szCs w:val="24"/>
              </w:rPr>
              <w:t>А</w:t>
            </w:r>
            <w:r w:rsidR="006A4718">
              <w:rPr>
                <w:szCs w:val="24"/>
              </w:rPr>
              <w:t xml:space="preserve"> </w:t>
            </w:r>
            <w:r w:rsidR="006A4718" w:rsidRPr="009A12B4">
              <w:rPr>
                <w:szCs w:val="24"/>
              </w:rPr>
              <w:t>:</w:t>
            </w:r>
            <w:r w:rsidRPr="009A12B4">
              <w:rPr>
                <w:szCs w:val="24"/>
              </w:rPr>
              <w:t xml:space="preserve"> В) ×100,</w:t>
            </w:r>
          </w:p>
          <w:p w14:paraId="25BDEDF9" w14:textId="77777777" w:rsidR="00406E5A" w:rsidRDefault="00406E5A" w:rsidP="00406E5A">
            <w:pPr>
              <w:spacing w:after="0"/>
              <w:ind w:left="0" w:firstLine="0"/>
              <w:rPr>
                <w:rStyle w:val="fontstyle01"/>
              </w:rPr>
            </w:pPr>
            <w:r w:rsidRPr="009A12B4">
              <w:rPr>
                <w:szCs w:val="24"/>
              </w:rPr>
              <w:t>где Х – итоговая оценка, А – сумма баллов набранная участником, В – максимально</w:t>
            </w:r>
            <w:r>
              <w:rPr>
                <w:szCs w:val="24"/>
              </w:rPr>
              <w:t xml:space="preserve"> </w:t>
            </w:r>
            <w:r w:rsidRPr="009A12B4">
              <w:rPr>
                <w:szCs w:val="24"/>
              </w:rPr>
              <w:t xml:space="preserve">возможная сумма баллов </w:t>
            </w:r>
            <w:r w:rsidRPr="001C7613">
              <w:rPr>
                <w:szCs w:val="24"/>
              </w:rPr>
              <w:t>(111</w:t>
            </w:r>
            <w:r>
              <w:rPr>
                <w:szCs w:val="24"/>
              </w:rPr>
              <w:t xml:space="preserve"> для 7-8 классов, </w:t>
            </w:r>
            <w:r w:rsidRPr="0064218C">
              <w:rPr>
                <w:szCs w:val="24"/>
              </w:rPr>
              <w:t>123</w:t>
            </w:r>
            <w:r>
              <w:rPr>
                <w:szCs w:val="24"/>
              </w:rPr>
              <w:t xml:space="preserve"> для 9-11 классов</w:t>
            </w:r>
            <w:r w:rsidRPr="009A12B4">
              <w:rPr>
                <w:szCs w:val="24"/>
              </w:rPr>
              <w:t>). Округление десятых балла осуществляется в</w:t>
            </w:r>
            <w:r>
              <w:rPr>
                <w:szCs w:val="24"/>
              </w:rPr>
              <w:t xml:space="preserve"> </w:t>
            </w:r>
            <w:r w:rsidRPr="009A12B4">
              <w:rPr>
                <w:szCs w:val="24"/>
              </w:rPr>
              <w:t>соответствии с общепринятыми правилами математики до сотых.</w:t>
            </w:r>
          </w:p>
          <w:p w14:paraId="06BCE38F" w14:textId="6E31F39B" w:rsidR="00406E5A" w:rsidRDefault="00406E5A" w:rsidP="00406E5A">
            <w:pPr>
              <w:spacing w:after="0"/>
              <w:ind w:left="0"/>
              <w:rPr>
                <w:szCs w:val="24"/>
              </w:rPr>
            </w:pPr>
          </w:p>
        </w:tc>
      </w:tr>
    </w:tbl>
    <w:p w14:paraId="3ADDADCD" w14:textId="77777777" w:rsidR="00DA53B0" w:rsidRDefault="00DA53B0">
      <w:pPr>
        <w:spacing w:after="0" w:line="259" w:lineRule="auto"/>
        <w:ind w:left="0" w:right="0" w:firstLine="0"/>
        <w:jc w:val="left"/>
      </w:pPr>
    </w:p>
    <w:p w14:paraId="6561720E" w14:textId="0B82ED1F" w:rsidR="004529DC" w:rsidRPr="002C3812" w:rsidRDefault="000C01DC" w:rsidP="00995CD3">
      <w:pPr>
        <w:spacing w:after="0" w:line="259" w:lineRule="auto"/>
        <w:ind w:left="0" w:right="0" w:firstLine="0"/>
        <w:rPr>
          <w:szCs w:val="24"/>
        </w:rPr>
      </w:pPr>
      <w:r>
        <w:t>2)</w:t>
      </w:r>
      <w:r w:rsidR="006A4718">
        <w:t xml:space="preserve"> </w:t>
      </w:r>
      <w:r w:rsidR="00433F6E">
        <w:tab/>
      </w:r>
      <w:r w:rsidR="006A4718">
        <w:t xml:space="preserve">Муниципальный этап ВсОШ по французскому языку </w:t>
      </w:r>
      <w:r w:rsidR="00433F6E">
        <w:t>состоит из двух туров:</w:t>
      </w:r>
      <w:r>
        <w:t xml:space="preserve"> </w:t>
      </w:r>
      <w:r w:rsidR="00433F6E" w:rsidRPr="00433F6E">
        <w:rPr>
          <w:i/>
          <w:szCs w:val="24"/>
        </w:rPr>
        <w:t xml:space="preserve">устный </w:t>
      </w:r>
      <w:r w:rsidR="00433F6E" w:rsidRPr="00433F6E">
        <w:rPr>
          <w:szCs w:val="24"/>
        </w:rPr>
        <w:t>и</w:t>
      </w:r>
      <w:r w:rsidR="00433F6E" w:rsidRPr="00433F6E">
        <w:rPr>
          <w:i/>
          <w:szCs w:val="24"/>
        </w:rPr>
        <w:t xml:space="preserve"> письменный</w:t>
      </w:r>
      <w:r w:rsidR="00433F6E">
        <w:rPr>
          <w:szCs w:val="24"/>
        </w:rPr>
        <w:t xml:space="preserve">. Они </w:t>
      </w:r>
      <w:r w:rsidR="004529DC" w:rsidRPr="002C3812">
        <w:rPr>
          <w:szCs w:val="24"/>
        </w:rPr>
        <w:t>проводятся в разные дни:</w:t>
      </w:r>
      <w:r w:rsidR="00995CD3">
        <w:rPr>
          <w:szCs w:val="24"/>
        </w:rPr>
        <w:t xml:space="preserve"> в первый день – письменный тур, </w:t>
      </w:r>
      <w:r w:rsidR="004529DC" w:rsidRPr="002C3812">
        <w:rPr>
          <w:szCs w:val="24"/>
        </w:rPr>
        <w:t>во второй день – устный тур.</w:t>
      </w:r>
    </w:p>
    <w:p w14:paraId="66616218" w14:textId="77777777" w:rsidR="004529DC" w:rsidRPr="00194167" w:rsidRDefault="004529DC" w:rsidP="00433F6E">
      <w:pPr>
        <w:spacing w:after="0" w:line="259" w:lineRule="auto"/>
        <w:ind w:left="0" w:right="0" w:firstLine="709"/>
        <w:rPr>
          <w:szCs w:val="24"/>
        </w:rPr>
      </w:pPr>
      <w:r w:rsidRPr="00433F6E">
        <w:rPr>
          <w:bCs/>
          <w:i/>
          <w:iCs/>
          <w:szCs w:val="24"/>
        </w:rPr>
        <w:t>Письменный тур</w:t>
      </w:r>
      <w:r>
        <w:t xml:space="preserve"> </w:t>
      </w:r>
      <w:r w:rsidR="008301BF">
        <w:t xml:space="preserve">состоит из четырех конкурсов и </w:t>
      </w:r>
      <w:r w:rsidRPr="00194167">
        <w:rPr>
          <w:szCs w:val="24"/>
        </w:rPr>
        <w:t>проводится в следующе порядке:</w:t>
      </w:r>
    </w:p>
    <w:p w14:paraId="40FD18D9" w14:textId="77777777" w:rsidR="004529DC" w:rsidRPr="00433F6E" w:rsidRDefault="004529DC" w:rsidP="00433F6E">
      <w:pPr>
        <w:spacing w:after="0" w:line="259" w:lineRule="auto"/>
        <w:ind w:right="0"/>
        <w:rPr>
          <w:b/>
          <w:szCs w:val="24"/>
        </w:rPr>
      </w:pPr>
      <w:r w:rsidRPr="00433F6E">
        <w:rPr>
          <w:b/>
          <w:szCs w:val="24"/>
        </w:rPr>
        <w:t xml:space="preserve">7-8 класс: </w:t>
      </w:r>
    </w:p>
    <w:p w14:paraId="48AF0669" w14:textId="7BF14138" w:rsidR="004529DC" w:rsidRPr="006A4718" w:rsidRDefault="006A4718">
      <w:pPr>
        <w:spacing w:after="0" w:line="259" w:lineRule="auto"/>
        <w:ind w:left="0" w:right="0" w:firstLine="0"/>
      </w:pPr>
      <w:r>
        <w:t xml:space="preserve">1) </w:t>
      </w:r>
      <w:r w:rsidR="004529DC" w:rsidRPr="006A4718">
        <w:t>Понимание устного</w:t>
      </w:r>
      <w:r w:rsidR="00AF0E8E" w:rsidRPr="006A4718">
        <w:t xml:space="preserve"> текста </w:t>
      </w:r>
      <w:r w:rsidR="004B09C2" w:rsidRPr="006A4718">
        <w:t xml:space="preserve">(аудирование) </w:t>
      </w:r>
      <w:r w:rsidR="00AF0E8E" w:rsidRPr="006A4718">
        <w:t xml:space="preserve">– </w:t>
      </w:r>
      <w:r w:rsidR="003D2C7C" w:rsidRPr="006A4718">
        <w:t>1</w:t>
      </w:r>
      <w:r w:rsidR="00AF0E8E" w:rsidRPr="006A4718">
        <w:t>5</w:t>
      </w:r>
      <w:r w:rsidR="004529DC" w:rsidRPr="006A4718">
        <w:t xml:space="preserve"> минут, </w:t>
      </w:r>
    </w:p>
    <w:p w14:paraId="7D95D237" w14:textId="7010B85F" w:rsidR="004529DC" w:rsidRPr="006A4718" w:rsidRDefault="006A4718" w:rsidP="004529DC">
      <w:pPr>
        <w:spacing w:after="0" w:line="259" w:lineRule="auto"/>
        <w:ind w:left="0" w:right="0" w:firstLine="0"/>
      </w:pPr>
      <w:r>
        <w:t xml:space="preserve">2) </w:t>
      </w:r>
      <w:r w:rsidR="004529DC" w:rsidRPr="006A4718">
        <w:t xml:space="preserve">Лексико-грамматический тест – 20 минут, </w:t>
      </w:r>
    </w:p>
    <w:p w14:paraId="77AE93A5" w14:textId="096758AA" w:rsidR="004529DC" w:rsidRPr="006A4718" w:rsidRDefault="006A4718" w:rsidP="004529DC">
      <w:pPr>
        <w:spacing w:after="0" w:line="259" w:lineRule="auto"/>
        <w:ind w:left="0" w:right="0" w:firstLine="0"/>
      </w:pPr>
      <w:r>
        <w:t xml:space="preserve">3) </w:t>
      </w:r>
      <w:r w:rsidR="004529DC" w:rsidRPr="006A4718">
        <w:t>Понимание письменных текстов – 2</w:t>
      </w:r>
      <w:r w:rsidR="00377C35" w:rsidRPr="006A4718">
        <w:t>5</w:t>
      </w:r>
      <w:r w:rsidR="004529DC" w:rsidRPr="006A4718">
        <w:t xml:space="preserve"> минут, </w:t>
      </w:r>
    </w:p>
    <w:p w14:paraId="7F6310F5" w14:textId="357DDAC5" w:rsidR="004529DC" w:rsidRPr="006A4718" w:rsidRDefault="006A4718" w:rsidP="004529DC">
      <w:pPr>
        <w:spacing w:after="0" w:line="259" w:lineRule="auto"/>
        <w:ind w:left="0" w:right="0" w:firstLine="0"/>
      </w:pPr>
      <w:r>
        <w:lastRenderedPageBreak/>
        <w:t xml:space="preserve">4) </w:t>
      </w:r>
      <w:r w:rsidR="00122FF4" w:rsidRPr="006A4718">
        <w:t>Конкурс письменной речи</w:t>
      </w:r>
      <w:r w:rsidR="004529DC" w:rsidRPr="006A4718">
        <w:t xml:space="preserve"> – </w:t>
      </w:r>
      <w:r w:rsidR="00377C35" w:rsidRPr="006A4718">
        <w:rPr>
          <w:lang w:val="fr-CA"/>
        </w:rPr>
        <w:t>30</w:t>
      </w:r>
      <w:r w:rsidR="004529DC" w:rsidRPr="006A4718">
        <w:t xml:space="preserve"> минут. </w:t>
      </w:r>
    </w:p>
    <w:p w14:paraId="72566B7C" w14:textId="0E80D6CB" w:rsidR="004529DC" w:rsidRPr="00433F6E" w:rsidRDefault="004529DC" w:rsidP="00433F6E">
      <w:pPr>
        <w:spacing w:after="0" w:line="259" w:lineRule="auto"/>
        <w:ind w:left="0" w:right="0" w:firstLine="0"/>
        <w:rPr>
          <w:b/>
          <w:szCs w:val="24"/>
        </w:rPr>
      </w:pPr>
      <w:r w:rsidRPr="00433F6E">
        <w:rPr>
          <w:b/>
          <w:szCs w:val="24"/>
        </w:rPr>
        <w:t>9-11 класс:</w:t>
      </w:r>
    </w:p>
    <w:p w14:paraId="78666749" w14:textId="170ABA79" w:rsidR="004529DC" w:rsidRPr="00433F6E" w:rsidRDefault="00433F6E">
      <w:pPr>
        <w:spacing w:after="0" w:line="259" w:lineRule="auto"/>
        <w:ind w:left="0" w:right="0" w:firstLine="0"/>
      </w:pPr>
      <w:r>
        <w:t xml:space="preserve">1) </w:t>
      </w:r>
      <w:r w:rsidR="004529DC" w:rsidRPr="00433F6E">
        <w:t xml:space="preserve">Понимание устного текста – </w:t>
      </w:r>
      <w:r w:rsidR="00BA3988" w:rsidRPr="00433F6E">
        <w:t>2</w:t>
      </w:r>
      <w:r w:rsidR="00377C35" w:rsidRPr="00433F6E">
        <w:rPr>
          <w:lang w:val="fr-CA"/>
        </w:rPr>
        <w:t>0</w:t>
      </w:r>
      <w:r w:rsidR="004529DC" w:rsidRPr="00433F6E">
        <w:t xml:space="preserve"> минут,</w:t>
      </w:r>
    </w:p>
    <w:p w14:paraId="0B954373" w14:textId="304B9686" w:rsidR="004529DC" w:rsidRPr="00433F6E" w:rsidRDefault="00433F6E" w:rsidP="004529DC">
      <w:pPr>
        <w:spacing w:after="0" w:line="259" w:lineRule="auto"/>
        <w:ind w:left="0" w:right="0" w:firstLine="0"/>
      </w:pPr>
      <w:r>
        <w:t xml:space="preserve">2) </w:t>
      </w:r>
      <w:r w:rsidR="004529DC" w:rsidRPr="00433F6E">
        <w:t xml:space="preserve">Лексико-грамматический тест – </w:t>
      </w:r>
      <w:r w:rsidR="00BA3988" w:rsidRPr="00433F6E">
        <w:t>25</w:t>
      </w:r>
      <w:r w:rsidR="004529DC" w:rsidRPr="00433F6E">
        <w:t xml:space="preserve"> минут, </w:t>
      </w:r>
    </w:p>
    <w:p w14:paraId="784943DA" w14:textId="7846DFAC" w:rsidR="00900AFB" w:rsidRPr="00433F6E" w:rsidRDefault="00433F6E" w:rsidP="004529DC">
      <w:pPr>
        <w:spacing w:after="0" w:line="259" w:lineRule="auto"/>
        <w:ind w:left="0" w:right="0" w:firstLine="0"/>
      </w:pPr>
      <w:r>
        <w:t xml:space="preserve">3) </w:t>
      </w:r>
      <w:r w:rsidR="004529DC" w:rsidRPr="00433F6E">
        <w:t xml:space="preserve">Понимание письменных текстов – 30 минут, </w:t>
      </w:r>
    </w:p>
    <w:p w14:paraId="46EC768F" w14:textId="2C3D7D0B" w:rsidR="004529DC" w:rsidRPr="00433F6E" w:rsidRDefault="00433F6E" w:rsidP="00433F6E">
      <w:pPr>
        <w:spacing w:after="0" w:line="259" w:lineRule="auto"/>
        <w:ind w:left="0" w:right="0" w:firstLine="0"/>
      </w:pPr>
      <w:r>
        <w:t xml:space="preserve">4) </w:t>
      </w:r>
      <w:r w:rsidR="00900AFB" w:rsidRPr="00433F6E">
        <w:t xml:space="preserve">Конкурс письменной речи </w:t>
      </w:r>
      <w:r w:rsidR="004529DC" w:rsidRPr="00433F6E">
        <w:t>– 4</w:t>
      </w:r>
      <w:r w:rsidR="00377C35" w:rsidRPr="00433F6E">
        <w:rPr>
          <w:lang w:val="fr-CA"/>
        </w:rPr>
        <w:t>5</w:t>
      </w:r>
      <w:r w:rsidR="004529DC" w:rsidRPr="00433F6E">
        <w:t xml:space="preserve"> минут. </w:t>
      </w:r>
    </w:p>
    <w:p w14:paraId="788D1C1F" w14:textId="77777777" w:rsidR="004529DC" w:rsidRPr="00995CD3" w:rsidRDefault="004529DC" w:rsidP="00433F6E">
      <w:pPr>
        <w:ind w:firstLine="687"/>
        <w:rPr>
          <w:b/>
          <w:bCs/>
          <w:szCs w:val="24"/>
        </w:rPr>
      </w:pPr>
      <w:r w:rsidRPr="00995CD3">
        <w:rPr>
          <w:b/>
          <w:bCs/>
          <w:szCs w:val="24"/>
        </w:rPr>
        <w:t>Процедура проведения письменных конкурсов:</w:t>
      </w:r>
    </w:p>
    <w:p w14:paraId="587CB8BD" w14:textId="77777777" w:rsidR="00CB5F9E" w:rsidRDefault="004529DC" w:rsidP="00433F6E">
      <w:pPr>
        <w:spacing w:after="0"/>
        <w:ind w:left="0" w:right="0" w:firstLine="697"/>
        <w:rPr>
          <w:szCs w:val="24"/>
        </w:rPr>
      </w:pPr>
      <w:r w:rsidRPr="00194167">
        <w:rPr>
          <w:szCs w:val="24"/>
        </w:rPr>
        <w:t>Каждому участнику перед началом выполнен</w:t>
      </w:r>
      <w:r w:rsidR="00CB5F9E">
        <w:rPr>
          <w:szCs w:val="24"/>
        </w:rPr>
        <w:t>ия заданий выдается лист ответа</w:t>
      </w:r>
      <w:r>
        <w:rPr>
          <w:szCs w:val="24"/>
        </w:rPr>
        <w:t xml:space="preserve"> </w:t>
      </w:r>
      <w:r w:rsidRPr="00194167">
        <w:rPr>
          <w:szCs w:val="24"/>
        </w:rPr>
        <w:t xml:space="preserve">и проводится инструктаж на русском языке по </w:t>
      </w:r>
      <w:r w:rsidR="00CB5F9E">
        <w:rPr>
          <w:szCs w:val="24"/>
        </w:rPr>
        <w:t xml:space="preserve">его </w:t>
      </w:r>
      <w:r w:rsidRPr="00194167">
        <w:rPr>
          <w:szCs w:val="24"/>
        </w:rPr>
        <w:t xml:space="preserve">заполнению и порядку </w:t>
      </w:r>
      <w:r w:rsidR="00CB5F9E">
        <w:rPr>
          <w:szCs w:val="24"/>
        </w:rPr>
        <w:t>сдачи после окончания конкурса</w:t>
      </w:r>
      <w:r w:rsidRPr="00194167">
        <w:rPr>
          <w:szCs w:val="24"/>
        </w:rPr>
        <w:t>. После инструктажа участникам раздаются</w:t>
      </w:r>
      <w:r>
        <w:rPr>
          <w:szCs w:val="24"/>
        </w:rPr>
        <w:t xml:space="preserve"> </w:t>
      </w:r>
      <w:r w:rsidRPr="00194167">
        <w:rPr>
          <w:szCs w:val="24"/>
        </w:rPr>
        <w:t xml:space="preserve">тексты заданий. </w:t>
      </w:r>
    </w:p>
    <w:p w14:paraId="6A813E42" w14:textId="6ABF86EE" w:rsidR="004529DC" w:rsidRDefault="004529DC" w:rsidP="00433F6E">
      <w:pPr>
        <w:ind w:firstLine="699"/>
        <w:rPr>
          <w:szCs w:val="24"/>
        </w:rPr>
      </w:pPr>
      <w:r w:rsidRPr="00194167">
        <w:rPr>
          <w:szCs w:val="24"/>
        </w:rPr>
        <w:t>Запрещается выносить тексты заданий и любые</w:t>
      </w:r>
      <w:r>
        <w:rPr>
          <w:szCs w:val="24"/>
        </w:rPr>
        <w:t xml:space="preserve"> записи из аудитории. Организаторы олимпиады</w:t>
      </w:r>
      <w:r w:rsidRPr="00194167">
        <w:rPr>
          <w:szCs w:val="24"/>
        </w:rPr>
        <w:t>, находящиеся в аудитории, должны зафиксировать время начала и</w:t>
      </w:r>
      <w:r>
        <w:rPr>
          <w:szCs w:val="24"/>
        </w:rPr>
        <w:t xml:space="preserve"> </w:t>
      </w:r>
      <w:r w:rsidRPr="00194167">
        <w:rPr>
          <w:szCs w:val="24"/>
        </w:rPr>
        <w:t>окончания задания на доске (н</w:t>
      </w:r>
      <w:r w:rsidR="00591B6D">
        <w:rPr>
          <w:szCs w:val="24"/>
        </w:rPr>
        <w:t>апример, 11:10 – 12</w:t>
      </w:r>
      <w:r>
        <w:rPr>
          <w:szCs w:val="24"/>
        </w:rPr>
        <w:t>:25.)</w:t>
      </w:r>
      <w:r w:rsidR="00CB5F9E">
        <w:rPr>
          <w:szCs w:val="24"/>
        </w:rPr>
        <w:t>.</w:t>
      </w:r>
      <w:r>
        <w:rPr>
          <w:szCs w:val="24"/>
        </w:rPr>
        <w:t xml:space="preserve"> За </w:t>
      </w:r>
      <w:r w:rsidR="00426E04">
        <w:rPr>
          <w:szCs w:val="24"/>
        </w:rPr>
        <w:t xml:space="preserve">10 и </w:t>
      </w:r>
      <w:r>
        <w:rPr>
          <w:szCs w:val="24"/>
        </w:rPr>
        <w:t xml:space="preserve">5 </w:t>
      </w:r>
      <w:r w:rsidRPr="00194167">
        <w:rPr>
          <w:szCs w:val="24"/>
        </w:rPr>
        <w:t>минут до окончания</w:t>
      </w:r>
      <w:r>
        <w:rPr>
          <w:szCs w:val="24"/>
        </w:rPr>
        <w:t xml:space="preserve"> </w:t>
      </w:r>
      <w:r w:rsidRPr="00194167">
        <w:rPr>
          <w:szCs w:val="24"/>
        </w:rPr>
        <w:t>выполнения заданий</w:t>
      </w:r>
      <w:r>
        <w:rPr>
          <w:szCs w:val="24"/>
        </w:rPr>
        <w:t>,</w:t>
      </w:r>
      <w:r w:rsidRPr="00194167">
        <w:rPr>
          <w:szCs w:val="24"/>
        </w:rPr>
        <w:t xml:space="preserve"> </w:t>
      </w:r>
      <w:r>
        <w:rPr>
          <w:szCs w:val="24"/>
        </w:rPr>
        <w:t>организаторам</w:t>
      </w:r>
      <w:r w:rsidRPr="00194167">
        <w:rPr>
          <w:szCs w:val="24"/>
        </w:rPr>
        <w:t xml:space="preserve"> </w:t>
      </w:r>
      <w:r>
        <w:rPr>
          <w:szCs w:val="24"/>
        </w:rPr>
        <w:t>в аудитории необходимо</w:t>
      </w:r>
      <w:r w:rsidRPr="00194167">
        <w:rPr>
          <w:szCs w:val="24"/>
        </w:rPr>
        <w:t xml:space="preserve"> напомнить об оставшемся</w:t>
      </w:r>
      <w:r>
        <w:rPr>
          <w:szCs w:val="24"/>
        </w:rPr>
        <w:t xml:space="preserve"> времени</w:t>
      </w:r>
      <w:r w:rsidRPr="00194167">
        <w:rPr>
          <w:szCs w:val="24"/>
        </w:rPr>
        <w:t>.</w:t>
      </w:r>
    </w:p>
    <w:p w14:paraId="7B3E51E6" w14:textId="3A6A18B2" w:rsidR="00CB5F9E" w:rsidRPr="00862979" w:rsidRDefault="004529DC" w:rsidP="004529DC">
      <w:pPr>
        <w:ind w:firstLine="698"/>
        <w:rPr>
          <w:szCs w:val="24"/>
        </w:rPr>
      </w:pPr>
      <w:r w:rsidRPr="00194167">
        <w:rPr>
          <w:szCs w:val="24"/>
        </w:rPr>
        <w:t xml:space="preserve">Участники начинают выполнять задания с </w:t>
      </w:r>
      <w:r w:rsidR="002E7B25">
        <w:rPr>
          <w:szCs w:val="24"/>
        </w:rPr>
        <w:t>конкурса</w:t>
      </w:r>
      <w:r>
        <w:rPr>
          <w:szCs w:val="24"/>
        </w:rPr>
        <w:t xml:space="preserve"> «</w:t>
      </w:r>
      <w:r w:rsidR="002E7B25">
        <w:rPr>
          <w:szCs w:val="24"/>
        </w:rPr>
        <w:t>П</w:t>
      </w:r>
      <w:r w:rsidR="002E7B25" w:rsidRPr="002E7B25">
        <w:rPr>
          <w:szCs w:val="24"/>
        </w:rPr>
        <w:t>онимание устного текста</w:t>
      </w:r>
      <w:r>
        <w:rPr>
          <w:szCs w:val="24"/>
        </w:rPr>
        <w:t>»</w:t>
      </w:r>
      <w:r w:rsidR="004E36FD">
        <w:rPr>
          <w:szCs w:val="24"/>
        </w:rPr>
        <w:t xml:space="preserve">. Перед прослушиванием первой аудиозаписи </w:t>
      </w:r>
      <w:r w:rsidRPr="00194167">
        <w:rPr>
          <w:szCs w:val="24"/>
        </w:rPr>
        <w:t>член жюри включает диск (или звуковой</w:t>
      </w:r>
      <w:r>
        <w:rPr>
          <w:szCs w:val="24"/>
        </w:rPr>
        <w:t xml:space="preserve"> </w:t>
      </w:r>
      <w:r w:rsidRPr="00194167">
        <w:rPr>
          <w:szCs w:val="24"/>
        </w:rPr>
        <w:t>файл) и дает возможность участникам прослуша</w:t>
      </w:r>
      <w:r w:rsidR="004E36FD">
        <w:rPr>
          <w:szCs w:val="24"/>
        </w:rPr>
        <w:t>ть самое начало записи</w:t>
      </w:r>
      <w:r w:rsidRPr="00194167">
        <w:rPr>
          <w:szCs w:val="24"/>
        </w:rPr>
        <w:t>. Затем диск (звуковой файл) выключается, и член жюри обращается к аудитории</w:t>
      </w:r>
      <w:r>
        <w:rPr>
          <w:szCs w:val="24"/>
        </w:rPr>
        <w:t xml:space="preserve"> </w:t>
      </w:r>
      <w:r w:rsidRPr="00194167">
        <w:rPr>
          <w:szCs w:val="24"/>
        </w:rPr>
        <w:t>с вопросом, хорошо ли всем слышна запись. Если в аудитории кто-то из участников плохо</w:t>
      </w:r>
      <w:r>
        <w:rPr>
          <w:szCs w:val="24"/>
        </w:rPr>
        <w:t xml:space="preserve"> </w:t>
      </w:r>
      <w:r w:rsidRPr="00194167">
        <w:rPr>
          <w:szCs w:val="24"/>
        </w:rPr>
        <w:t>слышит запись, регулируется громкость звучания и устраняются все технические неполадки,</w:t>
      </w:r>
      <w:r>
        <w:rPr>
          <w:szCs w:val="24"/>
        </w:rPr>
        <w:t xml:space="preserve"> </w:t>
      </w:r>
      <w:r w:rsidRPr="00194167">
        <w:rPr>
          <w:szCs w:val="24"/>
        </w:rPr>
        <w:t xml:space="preserve">влияющие на качество звучания диска (звукового файла). После устранения неполадок </w:t>
      </w:r>
      <w:r w:rsidR="004735E4">
        <w:rPr>
          <w:szCs w:val="24"/>
        </w:rPr>
        <w:t>прослушивание аудиозаписей осуществляется в соответствии с инструкцией в задании.</w:t>
      </w:r>
      <w:r w:rsidRPr="00194167">
        <w:rPr>
          <w:szCs w:val="24"/>
        </w:rPr>
        <w:t xml:space="preserve"> </w:t>
      </w:r>
    </w:p>
    <w:p w14:paraId="20D8E249" w14:textId="77777777" w:rsidR="004529DC" w:rsidRPr="00567B3F" w:rsidRDefault="004529DC" w:rsidP="004529DC">
      <w:pPr>
        <w:ind w:firstLine="698"/>
        <w:rPr>
          <w:szCs w:val="24"/>
        </w:rPr>
      </w:pPr>
      <w:r w:rsidRPr="00194167">
        <w:rPr>
          <w:szCs w:val="24"/>
        </w:rPr>
        <w:t>Транскрипция звучащих отрывков не входит в комплект раздаточных</w:t>
      </w:r>
      <w:r>
        <w:rPr>
          <w:szCs w:val="24"/>
        </w:rPr>
        <w:t xml:space="preserve"> </w:t>
      </w:r>
      <w:r w:rsidRPr="00194167">
        <w:rPr>
          <w:szCs w:val="24"/>
        </w:rPr>
        <w:t>материалов для участников и не может быть выдана участникам во время проведения</w:t>
      </w:r>
      <w:r>
        <w:rPr>
          <w:szCs w:val="24"/>
        </w:rPr>
        <w:t xml:space="preserve"> конкурса!</w:t>
      </w:r>
      <w:r w:rsidRPr="00194167">
        <w:rPr>
          <w:szCs w:val="24"/>
        </w:rPr>
        <w:t xml:space="preserve"> </w:t>
      </w:r>
    </w:p>
    <w:p w14:paraId="3B6DDC91" w14:textId="77777777" w:rsidR="004529DC" w:rsidRPr="00194167" w:rsidRDefault="004529DC" w:rsidP="004529DC">
      <w:pPr>
        <w:ind w:firstLine="698"/>
        <w:rPr>
          <w:szCs w:val="24"/>
        </w:rPr>
      </w:pPr>
      <w:r w:rsidRPr="00194167">
        <w:rPr>
          <w:szCs w:val="24"/>
        </w:rPr>
        <w:t>Во</w:t>
      </w:r>
      <w:r>
        <w:rPr>
          <w:szCs w:val="24"/>
        </w:rPr>
        <w:t xml:space="preserve"> </w:t>
      </w:r>
      <w:r w:rsidRPr="00194167">
        <w:rPr>
          <w:szCs w:val="24"/>
        </w:rPr>
        <w:t>время аудирования</w:t>
      </w:r>
      <w:r w:rsidR="00CB5F9E">
        <w:rPr>
          <w:szCs w:val="24"/>
        </w:rPr>
        <w:t>,</w:t>
      </w:r>
      <w:r w:rsidRPr="00194167">
        <w:rPr>
          <w:szCs w:val="24"/>
        </w:rPr>
        <w:t xml:space="preserve"> участники не могут задавать вопросы членам жюри или</w:t>
      </w:r>
      <w:r>
        <w:rPr>
          <w:szCs w:val="24"/>
        </w:rPr>
        <w:t xml:space="preserve"> организаторам, </w:t>
      </w:r>
      <w:r w:rsidRPr="00194167">
        <w:rPr>
          <w:szCs w:val="24"/>
        </w:rPr>
        <w:t>выходить из аудитории, так как шум может нарушить процедуру проведения</w:t>
      </w:r>
      <w:r>
        <w:rPr>
          <w:szCs w:val="24"/>
        </w:rPr>
        <w:t xml:space="preserve"> </w:t>
      </w:r>
      <w:r w:rsidRPr="00194167">
        <w:rPr>
          <w:szCs w:val="24"/>
        </w:rPr>
        <w:t xml:space="preserve">конкурса. После окончания звучания записи участники выполняют задания </w:t>
      </w:r>
      <w:r>
        <w:rPr>
          <w:szCs w:val="24"/>
        </w:rPr>
        <w:t>в бланках ответов.</w:t>
      </w:r>
    </w:p>
    <w:p w14:paraId="00B37C8C" w14:textId="77777777" w:rsidR="004529DC" w:rsidRPr="00194167" w:rsidRDefault="004529DC" w:rsidP="004529DC">
      <w:pPr>
        <w:ind w:firstLine="698"/>
        <w:rPr>
          <w:szCs w:val="24"/>
        </w:rPr>
      </w:pPr>
      <w:r w:rsidRPr="00194167">
        <w:rPr>
          <w:szCs w:val="24"/>
        </w:rPr>
        <w:t>По истечении времени</w:t>
      </w:r>
      <w:r>
        <w:rPr>
          <w:szCs w:val="24"/>
        </w:rPr>
        <w:t>, отведенного на выполнение задания</w:t>
      </w:r>
      <w:r w:rsidRPr="00194167">
        <w:rPr>
          <w:szCs w:val="24"/>
        </w:rPr>
        <w:t xml:space="preserve"> конкурса (время</w:t>
      </w:r>
      <w:r>
        <w:rPr>
          <w:szCs w:val="24"/>
        </w:rPr>
        <w:t xml:space="preserve"> также </w:t>
      </w:r>
      <w:r w:rsidRPr="00194167">
        <w:rPr>
          <w:szCs w:val="24"/>
        </w:rPr>
        <w:t xml:space="preserve">указано в тексте заданий), </w:t>
      </w:r>
      <w:r>
        <w:rPr>
          <w:szCs w:val="24"/>
        </w:rPr>
        <w:t xml:space="preserve">организаторы </w:t>
      </w:r>
      <w:r w:rsidRPr="00194167">
        <w:rPr>
          <w:szCs w:val="24"/>
        </w:rPr>
        <w:t>собирают листы ответов и тексты заданий.</w:t>
      </w:r>
      <w:r>
        <w:rPr>
          <w:szCs w:val="24"/>
        </w:rPr>
        <w:t xml:space="preserve"> </w:t>
      </w:r>
    </w:p>
    <w:p w14:paraId="00BDC07C" w14:textId="77777777" w:rsidR="004529DC" w:rsidRDefault="004529DC" w:rsidP="004529DC">
      <w:pPr>
        <w:ind w:firstLine="698"/>
        <w:rPr>
          <w:szCs w:val="24"/>
        </w:rPr>
      </w:pPr>
      <w:r>
        <w:rPr>
          <w:szCs w:val="24"/>
        </w:rPr>
        <w:t>Остальные конкурсы письменного тура проводятся в указанном порядке.</w:t>
      </w:r>
      <w:r>
        <w:rPr>
          <w:rFonts w:eastAsia="TimesNewRomanPSMT"/>
          <w:szCs w:val="24"/>
        </w:rPr>
        <w:t xml:space="preserve"> </w:t>
      </w:r>
      <w:r w:rsidRPr="00194167">
        <w:rPr>
          <w:szCs w:val="24"/>
        </w:rPr>
        <w:t>По истечении времени</w:t>
      </w:r>
      <w:r>
        <w:rPr>
          <w:szCs w:val="24"/>
        </w:rPr>
        <w:t>, отведенного на выполнение задания</w:t>
      </w:r>
      <w:r w:rsidRPr="00194167">
        <w:rPr>
          <w:szCs w:val="24"/>
        </w:rPr>
        <w:t xml:space="preserve"> </w:t>
      </w:r>
      <w:r w:rsidR="00C26C73">
        <w:rPr>
          <w:szCs w:val="24"/>
        </w:rPr>
        <w:t xml:space="preserve">конкурса, </w:t>
      </w:r>
      <w:r>
        <w:rPr>
          <w:szCs w:val="24"/>
        </w:rPr>
        <w:t xml:space="preserve">организаторы собирают листы ответов, </w:t>
      </w:r>
      <w:r w:rsidRPr="00194167">
        <w:rPr>
          <w:szCs w:val="24"/>
        </w:rPr>
        <w:t>тексты заданий</w:t>
      </w:r>
      <w:r>
        <w:rPr>
          <w:szCs w:val="24"/>
        </w:rPr>
        <w:t xml:space="preserve"> и выдают материалы следующего конкурса</w:t>
      </w:r>
      <w:r w:rsidRPr="00194167">
        <w:rPr>
          <w:szCs w:val="24"/>
        </w:rPr>
        <w:t>.</w:t>
      </w:r>
      <w:r>
        <w:rPr>
          <w:szCs w:val="24"/>
        </w:rPr>
        <w:t xml:space="preserve"> </w:t>
      </w:r>
    </w:p>
    <w:p w14:paraId="0A8DFC50" w14:textId="77777777" w:rsidR="00DD3E05" w:rsidRDefault="00DD3E05" w:rsidP="00433F6E">
      <w:pPr>
        <w:spacing w:after="0"/>
        <w:ind w:left="0" w:right="0" w:firstLine="709"/>
        <w:rPr>
          <w:szCs w:val="24"/>
        </w:rPr>
      </w:pPr>
      <w:r w:rsidRPr="00194167">
        <w:rPr>
          <w:b/>
          <w:bCs/>
          <w:szCs w:val="24"/>
        </w:rPr>
        <w:t>Процед</w:t>
      </w:r>
      <w:r>
        <w:rPr>
          <w:b/>
          <w:bCs/>
          <w:szCs w:val="24"/>
        </w:rPr>
        <w:t xml:space="preserve">ура проведения </w:t>
      </w:r>
      <w:r w:rsidRPr="00194167">
        <w:rPr>
          <w:b/>
          <w:bCs/>
          <w:szCs w:val="24"/>
        </w:rPr>
        <w:t>конкурса устной речи</w:t>
      </w:r>
      <w:r w:rsidR="006F4760">
        <w:rPr>
          <w:b/>
          <w:bCs/>
          <w:szCs w:val="24"/>
        </w:rPr>
        <w:t>:</w:t>
      </w:r>
      <w:r>
        <w:rPr>
          <w:szCs w:val="24"/>
        </w:rPr>
        <w:t xml:space="preserve"> </w:t>
      </w:r>
    </w:p>
    <w:p w14:paraId="04154EEF" w14:textId="77777777" w:rsidR="00145E44" w:rsidRPr="00145E44" w:rsidRDefault="00145E44" w:rsidP="00433F6E">
      <w:pPr>
        <w:spacing w:after="0"/>
        <w:ind w:left="0" w:right="0" w:firstLine="709"/>
        <w:rPr>
          <w:szCs w:val="24"/>
        </w:rPr>
      </w:pPr>
      <w:r w:rsidRPr="00145E44">
        <w:rPr>
          <w:szCs w:val="24"/>
        </w:rPr>
        <w:t>Для п</w:t>
      </w:r>
      <w:r>
        <w:rPr>
          <w:szCs w:val="24"/>
        </w:rPr>
        <w:t xml:space="preserve">роведения Конкурса устной речи </w:t>
      </w:r>
      <w:r w:rsidRPr="00145E44">
        <w:rPr>
          <w:szCs w:val="24"/>
        </w:rPr>
        <w:t>рекомендует</w:t>
      </w:r>
      <w:r>
        <w:rPr>
          <w:szCs w:val="24"/>
        </w:rPr>
        <w:t>ся</w:t>
      </w:r>
      <w:r w:rsidRPr="00145E44">
        <w:rPr>
          <w:szCs w:val="24"/>
        </w:rPr>
        <w:t xml:space="preserve"> предусмотреть следующее:</w:t>
      </w:r>
    </w:p>
    <w:p w14:paraId="4081E510" w14:textId="3FBE4DF5" w:rsidR="00145E44" w:rsidRPr="00145E44" w:rsidRDefault="00433F6E" w:rsidP="00145E44">
      <w:pPr>
        <w:rPr>
          <w:szCs w:val="24"/>
        </w:rPr>
      </w:pPr>
      <w:r>
        <w:rPr>
          <w:szCs w:val="24"/>
        </w:rPr>
        <w:t>- а</w:t>
      </w:r>
      <w:r w:rsidR="00145E44" w:rsidRPr="00145E44">
        <w:rPr>
          <w:szCs w:val="24"/>
        </w:rPr>
        <w:t>у</w:t>
      </w:r>
      <w:r>
        <w:rPr>
          <w:szCs w:val="24"/>
        </w:rPr>
        <w:t>дитория для ожидания участников;</w:t>
      </w:r>
    </w:p>
    <w:p w14:paraId="523D6712" w14:textId="45A181D3" w:rsidR="00145E44" w:rsidRPr="00145E44" w:rsidRDefault="00433F6E" w:rsidP="00145E44">
      <w:pPr>
        <w:rPr>
          <w:szCs w:val="24"/>
        </w:rPr>
      </w:pPr>
      <w:r>
        <w:rPr>
          <w:szCs w:val="24"/>
        </w:rPr>
        <w:t>- о</w:t>
      </w:r>
      <w:r w:rsidR="00145E44" w:rsidRPr="00145E44">
        <w:rPr>
          <w:szCs w:val="24"/>
        </w:rPr>
        <w:t>дна-две аудитории для подготовки участников, где каждый конкурсант должен</w:t>
      </w:r>
      <w:r w:rsidR="00145E44">
        <w:rPr>
          <w:szCs w:val="24"/>
        </w:rPr>
        <w:t xml:space="preserve"> </w:t>
      </w:r>
      <w:r w:rsidR="00145E44" w:rsidRPr="00145E44">
        <w:rPr>
          <w:szCs w:val="24"/>
        </w:rPr>
        <w:t>быть обеспечен: бланком заданий,</w:t>
      </w:r>
      <w:r w:rsidR="007044CF" w:rsidRPr="007044CF">
        <w:rPr>
          <w:szCs w:val="24"/>
        </w:rPr>
        <w:t xml:space="preserve"> </w:t>
      </w:r>
      <w:r w:rsidR="00145E44" w:rsidRPr="00145E44">
        <w:rPr>
          <w:szCs w:val="24"/>
        </w:rPr>
        <w:t>выбираемым методом случайного</w:t>
      </w:r>
      <w:r w:rsidR="00145E44">
        <w:rPr>
          <w:szCs w:val="24"/>
        </w:rPr>
        <w:t xml:space="preserve"> </w:t>
      </w:r>
      <w:r w:rsidR="00145E44" w:rsidRPr="00145E44">
        <w:rPr>
          <w:szCs w:val="24"/>
        </w:rPr>
        <w:t>выбора</w:t>
      </w:r>
      <w:r>
        <w:rPr>
          <w:szCs w:val="24"/>
        </w:rPr>
        <w:t>, чистой бумагой для черновиков;</w:t>
      </w:r>
    </w:p>
    <w:p w14:paraId="18A7F4E8" w14:textId="1BC98265" w:rsidR="00145E44" w:rsidRPr="00145E44" w:rsidRDefault="00433F6E" w:rsidP="00145E44">
      <w:pPr>
        <w:rPr>
          <w:szCs w:val="24"/>
        </w:rPr>
      </w:pPr>
      <w:r>
        <w:rPr>
          <w:szCs w:val="24"/>
        </w:rPr>
        <w:t>- а</w:t>
      </w:r>
      <w:r w:rsidR="00145E44" w:rsidRPr="00145E44">
        <w:rPr>
          <w:szCs w:val="24"/>
        </w:rPr>
        <w:t>удитории для работы жюри с отвечающими участниками. Каждая аудитория</w:t>
      </w:r>
      <w:r w:rsidR="00145E44">
        <w:rPr>
          <w:szCs w:val="24"/>
        </w:rPr>
        <w:t xml:space="preserve"> </w:t>
      </w:r>
      <w:r w:rsidR="00145E44" w:rsidRPr="00145E44">
        <w:rPr>
          <w:szCs w:val="24"/>
        </w:rPr>
        <w:t>должна быть оборудована записывающей аппаратурой (магнитофон, диктофон,</w:t>
      </w:r>
      <w:r w:rsidR="00145E44">
        <w:rPr>
          <w:szCs w:val="24"/>
        </w:rPr>
        <w:t xml:space="preserve"> </w:t>
      </w:r>
      <w:r>
        <w:rPr>
          <w:szCs w:val="24"/>
        </w:rPr>
        <w:t>компьютер, видеокамера).</w:t>
      </w:r>
    </w:p>
    <w:p w14:paraId="7E6B3A2D" w14:textId="77777777" w:rsidR="00587DB2" w:rsidRDefault="00587DB2" w:rsidP="00171BD0">
      <w:pPr>
        <w:ind w:firstLine="698"/>
        <w:rPr>
          <w:szCs w:val="24"/>
        </w:rPr>
      </w:pPr>
    </w:p>
    <w:p w14:paraId="72A3BEA4" w14:textId="77777777" w:rsidR="00587DB2" w:rsidRDefault="00587DB2" w:rsidP="00171BD0">
      <w:pPr>
        <w:ind w:firstLine="698"/>
        <w:rPr>
          <w:szCs w:val="24"/>
        </w:rPr>
      </w:pPr>
      <w:r>
        <w:rPr>
          <w:szCs w:val="24"/>
        </w:rPr>
        <w:lastRenderedPageBreak/>
        <w:t>При регистрации организаторы олимпиады выдают участникам идентификационный номер (код), который обязательно фиксируется в</w:t>
      </w:r>
      <w:r w:rsidRPr="00EA28F9">
        <w:rPr>
          <w:szCs w:val="24"/>
        </w:rPr>
        <w:t xml:space="preserve"> документ</w:t>
      </w:r>
      <w:r>
        <w:rPr>
          <w:szCs w:val="24"/>
        </w:rPr>
        <w:t>е</w:t>
      </w:r>
      <w:r w:rsidRPr="00EA28F9">
        <w:rPr>
          <w:szCs w:val="24"/>
        </w:rPr>
        <w:t xml:space="preserve"> соответствия </w:t>
      </w:r>
      <w:r>
        <w:rPr>
          <w:szCs w:val="24"/>
        </w:rPr>
        <w:t xml:space="preserve">кода и ФИО участника, </w:t>
      </w:r>
      <w:r w:rsidRPr="00EA28F9">
        <w:rPr>
          <w:szCs w:val="24"/>
        </w:rPr>
        <w:t xml:space="preserve">возможно </w:t>
      </w:r>
      <w:r>
        <w:rPr>
          <w:szCs w:val="24"/>
        </w:rPr>
        <w:t xml:space="preserve">также </w:t>
      </w:r>
      <w:r w:rsidRPr="00194167">
        <w:rPr>
          <w:szCs w:val="24"/>
        </w:rPr>
        <w:t xml:space="preserve">организовать </w:t>
      </w:r>
      <w:r>
        <w:rPr>
          <w:szCs w:val="24"/>
        </w:rPr>
        <w:t>жеребьевку для определения очередности</w:t>
      </w:r>
      <w:r w:rsidRPr="00194167">
        <w:rPr>
          <w:szCs w:val="24"/>
        </w:rPr>
        <w:t xml:space="preserve"> </w:t>
      </w:r>
      <w:r>
        <w:rPr>
          <w:szCs w:val="24"/>
        </w:rPr>
        <w:t>выступления перед жюри.</w:t>
      </w:r>
    </w:p>
    <w:p w14:paraId="0ED581CF" w14:textId="77777777" w:rsidR="00145E44" w:rsidRDefault="00145E44" w:rsidP="00171BD0">
      <w:pPr>
        <w:ind w:firstLine="698"/>
        <w:rPr>
          <w:szCs w:val="24"/>
        </w:rPr>
      </w:pPr>
      <w:r w:rsidRPr="00145E44">
        <w:rPr>
          <w:szCs w:val="24"/>
        </w:rPr>
        <w:t>Проведению Конкурса устной речи предшествует краткий инструктаж участников,</w:t>
      </w:r>
      <w:r>
        <w:rPr>
          <w:szCs w:val="24"/>
        </w:rPr>
        <w:t xml:space="preserve"> </w:t>
      </w:r>
      <w:r w:rsidRPr="00145E44">
        <w:rPr>
          <w:szCs w:val="24"/>
        </w:rPr>
        <w:t>который проводится в аудитории для ожидания перед всеми участниками.</w:t>
      </w:r>
    </w:p>
    <w:p w14:paraId="2FE188CA" w14:textId="77777777" w:rsidR="00D86D13" w:rsidRDefault="00EA28F9" w:rsidP="00D86D13">
      <w:pPr>
        <w:ind w:firstLine="698"/>
        <w:rPr>
          <w:szCs w:val="24"/>
        </w:rPr>
      </w:pPr>
      <w:r>
        <w:rPr>
          <w:szCs w:val="24"/>
        </w:rPr>
        <w:t xml:space="preserve">Организаторы </w:t>
      </w:r>
      <w:r w:rsidR="00702552" w:rsidRPr="00194167">
        <w:rPr>
          <w:szCs w:val="24"/>
        </w:rPr>
        <w:t xml:space="preserve">сопровождают </w:t>
      </w:r>
      <w:r>
        <w:rPr>
          <w:szCs w:val="24"/>
        </w:rPr>
        <w:t xml:space="preserve">участников </w:t>
      </w:r>
      <w:r w:rsidR="00702552" w:rsidRPr="00194167">
        <w:rPr>
          <w:szCs w:val="24"/>
        </w:rPr>
        <w:t>из аудитории для ожидания в аудиторию для подготовки</w:t>
      </w:r>
      <w:r w:rsidR="00702552">
        <w:rPr>
          <w:szCs w:val="24"/>
        </w:rPr>
        <w:t xml:space="preserve"> </w:t>
      </w:r>
      <w:r w:rsidR="00702552" w:rsidRPr="00194167">
        <w:rPr>
          <w:szCs w:val="24"/>
        </w:rPr>
        <w:t>ответа</w:t>
      </w:r>
      <w:r>
        <w:rPr>
          <w:szCs w:val="24"/>
        </w:rPr>
        <w:t xml:space="preserve"> и далее в аудиторию для прохождения конкурсного испытания</w:t>
      </w:r>
      <w:r w:rsidR="00702552">
        <w:rPr>
          <w:szCs w:val="24"/>
        </w:rPr>
        <w:t xml:space="preserve">. </w:t>
      </w:r>
    </w:p>
    <w:p w14:paraId="7A4975C3" w14:textId="77777777" w:rsidR="00D86D13" w:rsidRDefault="00D86D13" w:rsidP="00D86D13">
      <w:pPr>
        <w:ind w:firstLine="698"/>
        <w:rPr>
          <w:szCs w:val="24"/>
        </w:rPr>
      </w:pPr>
      <w:r w:rsidRPr="00D86D13">
        <w:rPr>
          <w:szCs w:val="24"/>
        </w:rPr>
        <w:t xml:space="preserve">Полученный </w:t>
      </w:r>
      <w:r w:rsidR="004A5CF4">
        <w:rPr>
          <w:szCs w:val="24"/>
        </w:rPr>
        <w:t xml:space="preserve">номер (код) </w:t>
      </w:r>
      <w:r w:rsidRPr="00D86D13">
        <w:rPr>
          <w:szCs w:val="24"/>
        </w:rPr>
        <w:t>участника должен быть закреплен за н</w:t>
      </w:r>
      <w:r w:rsidR="00FB167C">
        <w:rPr>
          <w:szCs w:val="24"/>
        </w:rPr>
        <w:t xml:space="preserve">им на время конкурса устной речи. </w:t>
      </w:r>
      <w:r w:rsidR="006A640E">
        <w:rPr>
          <w:szCs w:val="24"/>
        </w:rPr>
        <w:t xml:space="preserve">Номер (код) </w:t>
      </w:r>
      <w:r w:rsidR="00FB167C">
        <w:rPr>
          <w:szCs w:val="24"/>
        </w:rPr>
        <w:t>участника</w:t>
      </w:r>
      <w:r w:rsidRPr="00D86D13">
        <w:rPr>
          <w:szCs w:val="24"/>
        </w:rPr>
        <w:t xml:space="preserve"> долж</w:t>
      </w:r>
      <w:r w:rsidR="00FB167C">
        <w:rPr>
          <w:szCs w:val="24"/>
        </w:rPr>
        <w:t>ен</w:t>
      </w:r>
      <w:r w:rsidRPr="00D86D13">
        <w:rPr>
          <w:szCs w:val="24"/>
        </w:rPr>
        <w:t xml:space="preserve"> быть вид</w:t>
      </w:r>
      <w:r w:rsidR="00FB167C">
        <w:rPr>
          <w:szCs w:val="24"/>
        </w:rPr>
        <w:t>ен членам жюри, который</w:t>
      </w:r>
      <w:r w:rsidRPr="00D86D13">
        <w:rPr>
          <w:szCs w:val="24"/>
        </w:rPr>
        <w:t xml:space="preserve"> </w:t>
      </w:r>
      <w:r w:rsidR="00FB167C">
        <w:rPr>
          <w:szCs w:val="24"/>
        </w:rPr>
        <w:t xml:space="preserve">они должны занести </w:t>
      </w:r>
      <w:r w:rsidRPr="00D86D13">
        <w:rPr>
          <w:szCs w:val="24"/>
        </w:rPr>
        <w:t xml:space="preserve">в протокол устного ответа, </w:t>
      </w:r>
      <w:r w:rsidRPr="006A640E">
        <w:rPr>
          <w:szCs w:val="24"/>
          <w:u w:val="single"/>
        </w:rPr>
        <w:t>свои ФИО участники не называют</w:t>
      </w:r>
      <w:r w:rsidRPr="00D86D13">
        <w:rPr>
          <w:szCs w:val="24"/>
        </w:rPr>
        <w:t>.</w:t>
      </w:r>
    </w:p>
    <w:p w14:paraId="6F37A582" w14:textId="77777777" w:rsidR="00DD3E05" w:rsidRDefault="00357679" w:rsidP="00D86D13">
      <w:pPr>
        <w:ind w:firstLine="698"/>
      </w:pPr>
      <w:r>
        <w:t>Участник</w:t>
      </w:r>
      <w:r w:rsidR="000C01DC">
        <w:t xml:space="preserve"> располагается в аудитории для подготовки, получает комплект заданий и готовится к устному ответу в течении </w:t>
      </w:r>
      <w:r>
        <w:t xml:space="preserve">времени, указанного выше в Таблице. </w:t>
      </w:r>
      <w:r w:rsidR="00DD3E05" w:rsidRPr="00194167">
        <w:rPr>
          <w:szCs w:val="24"/>
        </w:rPr>
        <w:t>В аудитории для подготовки ответа должен постоянно находиться дежурный, который следит за порядком</w:t>
      </w:r>
      <w:r w:rsidR="00DD3E05">
        <w:rPr>
          <w:szCs w:val="24"/>
        </w:rPr>
        <w:t xml:space="preserve"> </w:t>
      </w:r>
      <w:r w:rsidR="00DD3E05" w:rsidRPr="00194167">
        <w:rPr>
          <w:szCs w:val="24"/>
        </w:rPr>
        <w:t>в аудитории, соблюдением регламента и правильным</w:t>
      </w:r>
      <w:r w:rsidR="00DD3E05">
        <w:rPr>
          <w:szCs w:val="24"/>
        </w:rPr>
        <w:t xml:space="preserve"> </w:t>
      </w:r>
      <w:r w:rsidR="00DD3E05" w:rsidRPr="00194167">
        <w:rPr>
          <w:szCs w:val="24"/>
        </w:rPr>
        <w:t>выходом участников в аудиторию для ответа.</w:t>
      </w:r>
    </w:p>
    <w:p w14:paraId="44D56D2E" w14:textId="77777777" w:rsidR="00DD3E05" w:rsidRPr="00357679" w:rsidRDefault="00DD3E05" w:rsidP="00DD3E05">
      <w:pPr>
        <w:ind w:firstLine="698"/>
        <w:rPr>
          <w:szCs w:val="24"/>
          <w:u w:val="single"/>
        </w:rPr>
      </w:pPr>
      <w:r w:rsidRPr="00357679">
        <w:rPr>
          <w:szCs w:val="24"/>
          <w:u w:val="single"/>
        </w:rPr>
        <w:t xml:space="preserve">Участникам </w:t>
      </w:r>
      <w:r w:rsidRPr="00357679">
        <w:rPr>
          <w:i/>
          <w:szCs w:val="24"/>
          <w:u w:val="single"/>
        </w:rPr>
        <w:t>разрешается</w:t>
      </w:r>
      <w:r w:rsidRPr="00357679">
        <w:rPr>
          <w:szCs w:val="24"/>
          <w:u w:val="single"/>
        </w:rPr>
        <w:t xml:space="preserve"> делать записи на проштампованном черновике во время подготовки к ответу и брать эти записи с собой в аудиторию для ответа. </w:t>
      </w:r>
    </w:p>
    <w:p w14:paraId="4ACA486A" w14:textId="77777777" w:rsidR="001A3395" w:rsidRDefault="00651508" w:rsidP="00DD3E05">
      <w:pPr>
        <w:ind w:firstLine="698"/>
      </w:pPr>
      <w:r>
        <w:t>П</w:t>
      </w:r>
      <w:r w:rsidR="000E797F">
        <w:t>одготовившийся участник</w:t>
      </w:r>
      <w:r w:rsidR="000C01DC">
        <w:t xml:space="preserve"> пе</w:t>
      </w:r>
      <w:r w:rsidR="00357679">
        <w:t xml:space="preserve">реходит в аудиторию для ответа. </w:t>
      </w:r>
    </w:p>
    <w:p w14:paraId="4D48E805" w14:textId="77777777" w:rsidR="00501CA6" w:rsidRDefault="000E797F" w:rsidP="00DD3E05">
      <w:pPr>
        <w:ind w:firstLine="698"/>
      </w:pPr>
      <w:r>
        <w:t>Ж</w:t>
      </w:r>
      <w:r w:rsidR="00357679">
        <w:t>юри громко называ</w:t>
      </w:r>
      <w:r>
        <w:t xml:space="preserve">ют </w:t>
      </w:r>
      <w:r w:rsidR="001A3395">
        <w:rPr>
          <w:szCs w:val="24"/>
        </w:rPr>
        <w:t xml:space="preserve">номер (код) </w:t>
      </w:r>
      <w:r>
        <w:t>участника</w:t>
      </w:r>
      <w:r w:rsidR="00357679">
        <w:t xml:space="preserve"> </w:t>
      </w:r>
      <w:r>
        <w:t xml:space="preserve">перед и после его выступления. </w:t>
      </w:r>
    </w:p>
    <w:p w14:paraId="00F9D5AC" w14:textId="77777777" w:rsidR="00501CA6" w:rsidRDefault="000C01DC" w:rsidP="00DD3E05">
      <w:pPr>
        <w:ind w:firstLine="698"/>
        <w:rPr>
          <w:szCs w:val="24"/>
        </w:rPr>
      </w:pPr>
      <w:r>
        <w:t>При необходимости члены жюри задают вопросы конкурсанту.</w:t>
      </w:r>
      <w:r w:rsidR="00DD3E05" w:rsidRPr="00DD3E05">
        <w:rPr>
          <w:szCs w:val="24"/>
        </w:rPr>
        <w:t xml:space="preserve"> </w:t>
      </w:r>
    </w:p>
    <w:p w14:paraId="0B86D066" w14:textId="2F60C417" w:rsidR="004F50CE" w:rsidRDefault="00DD3E05" w:rsidP="00DD3E05">
      <w:pPr>
        <w:ind w:firstLine="698"/>
        <w:rPr>
          <w:szCs w:val="24"/>
        </w:rPr>
      </w:pPr>
      <w:r w:rsidRPr="00194167">
        <w:rPr>
          <w:szCs w:val="24"/>
        </w:rPr>
        <w:t>После окончания</w:t>
      </w:r>
      <w:r>
        <w:rPr>
          <w:szCs w:val="24"/>
        </w:rPr>
        <w:t xml:space="preserve"> </w:t>
      </w:r>
      <w:r w:rsidR="000E797F">
        <w:rPr>
          <w:szCs w:val="24"/>
        </w:rPr>
        <w:t xml:space="preserve">ответа участник оставляет </w:t>
      </w:r>
      <w:r w:rsidRPr="00194167">
        <w:rPr>
          <w:szCs w:val="24"/>
        </w:rPr>
        <w:t xml:space="preserve">в аудитории </w:t>
      </w:r>
      <w:r w:rsidR="000E797F" w:rsidRPr="00194167">
        <w:rPr>
          <w:szCs w:val="24"/>
        </w:rPr>
        <w:t>тексты заданий</w:t>
      </w:r>
      <w:r w:rsidR="000E797F">
        <w:rPr>
          <w:szCs w:val="24"/>
        </w:rPr>
        <w:t xml:space="preserve"> и черновик</w:t>
      </w:r>
      <w:r w:rsidRPr="00194167">
        <w:rPr>
          <w:szCs w:val="24"/>
        </w:rPr>
        <w:t xml:space="preserve">. </w:t>
      </w:r>
    </w:p>
    <w:p w14:paraId="5CE65CF8" w14:textId="77777777" w:rsidR="00433F6E" w:rsidRDefault="00433F6E" w:rsidP="00433F6E">
      <w:pPr>
        <w:ind w:left="0" w:firstLine="0"/>
        <w:rPr>
          <w:i/>
        </w:rPr>
      </w:pPr>
    </w:p>
    <w:p w14:paraId="2E4F6CF0" w14:textId="5820A71E" w:rsidR="004F50CE" w:rsidRDefault="00433F6E" w:rsidP="00433F6E">
      <w:pPr>
        <w:jc w:val="center"/>
        <w:rPr>
          <w:b/>
          <w:szCs w:val="26"/>
        </w:rPr>
      </w:pPr>
      <w:r>
        <w:tab/>
      </w:r>
      <w:r>
        <w:tab/>
      </w:r>
      <w:r w:rsidRPr="00BF15AF">
        <w:rPr>
          <w:b/>
          <w:szCs w:val="26"/>
        </w:rPr>
        <w:t xml:space="preserve">Данные об ожидаемых объемах печати </w:t>
      </w:r>
      <w:r w:rsidRPr="00D76861">
        <w:rPr>
          <w:b/>
          <w:color w:val="FF0000"/>
          <w:szCs w:val="26"/>
        </w:rPr>
        <w:t>*</w:t>
      </w:r>
    </w:p>
    <w:p w14:paraId="77B808AE" w14:textId="77777777" w:rsidR="00433F6E" w:rsidRPr="00433F6E" w:rsidRDefault="00433F6E" w:rsidP="00433F6E">
      <w:pPr>
        <w:jc w:val="center"/>
        <w:rPr>
          <w:b/>
          <w:szCs w:val="26"/>
        </w:rPr>
      </w:pPr>
    </w:p>
    <w:tbl>
      <w:tblPr>
        <w:tblStyle w:val="aff0"/>
        <w:tblW w:w="15587" w:type="dxa"/>
        <w:tblLayout w:type="fixed"/>
        <w:tblLook w:val="04A0" w:firstRow="1" w:lastRow="0" w:firstColumn="1" w:lastColumn="0" w:noHBand="0" w:noVBand="1"/>
      </w:tblPr>
      <w:tblGrid>
        <w:gridCol w:w="628"/>
        <w:gridCol w:w="3336"/>
        <w:gridCol w:w="1134"/>
        <w:gridCol w:w="1276"/>
        <w:gridCol w:w="1134"/>
        <w:gridCol w:w="1418"/>
        <w:gridCol w:w="4819"/>
        <w:gridCol w:w="1842"/>
      </w:tblGrid>
      <w:tr w:rsidR="004F50CE" w:rsidRPr="00C63232" w14:paraId="2BE4456F" w14:textId="77777777" w:rsidTr="00907432">
        <w:trPr>
          <w:cantSplit/>
          <w:trHeight w:val="165"/>
        </w:trPr>
        <w:tc>
          <w:tcPr>
            <w:tcW w:w="628" w:type="dxa"/>
            <w:vMerge w:val="restart"/>
            <w:shd w:val="clear" w:color="auto" w:fill="auto"/>
            <w:vAlign w:val="center"/>
          </w:tcPr>
          <w:p w14:paraId="38131113" w14:textId="77777777" w:rsidR="004F50CE" w:rsidRPr="00C63232" w:rsidRDefault="004F50CE" w:rsidP="00907432">
            <w:pPr>
              <w:tabs>
                <w:tab w:val="left" w:pos="171"/>
              </w:tabs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№ п/п</w:t>
            </w:r>
          </w:p>
        </w:tc>
        <w:tc>
          <w:tcPr>
            <w:tcW w:w="3336" w:type="dxa"/>
            <w:vMerge w:val="restart"/>
            <w:shd w:val="clear" w:color="auto" w:fill="auto"/>
            <w:vAlign w:val="center"/>
          </w:tcPr>
          <w:p w14:paraId="4E82D03B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Предмет</w:t>
            </w:r>
          </w:p>
        </w:tc>
        <w:tc>
          <w:tcPr>
            <w:tcW w:w="4962" w:type="dxa"/>
            <w:gridSpan w:val="4"/>
            <w:shd w:val="clear" w:color="auto" w:fill="auto"/>
            <w:vAlign w:val="center"/>
          </w:tcPr>
          <w:p w14:paraId="0B7B4878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ЗАДАНИЯ</w:t>
            </w:r>
          </w:p>
        </w:tc>
        <w:tc>
          <w:tcPr>
            <w:tcW w:w="4819" w:type="dxa"/>
            <w:vMerge w:val="restart"/>
            <w:vAlign w:val="center"/>
          </w:tcPr>
          <w:p w14:paraId="1397DFB0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Справочные материалы</w:t>
            </w:r>
          </w:p>
        </w:tc>
        <w:tc>
          <w:tcPr>
            <w:tcW w:w="1842" w:type="dxa"/>
            <w:vMerge w:val="restart"/>
            <w:vAlign w:val="center"/>
          </w:tcPr>
          <w:p w14:paraId="446D3057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Бланки (листы) ответов</w:t>
            </w:r>
          </w:p>
        </w:tc>
      </w:tr>
      <w:tr w:rsidR="004F50CE" w:rsidRPr="00C63232" w14:paraId="1D3991E1" w14:textId="77777777" w:rsidTr="00907432">
        <w:trPr>
          <w:cantSplit/>
          <w:trHeight w:val="135"/>
        </w:trPr>
        <w:tc>
          <w:tcPr>
            <w:tcW w:w="628" w:type="dxa"/>
            <w:vMerge/>
            <w:shd w:val="clear" w:color="auto" w:fill="auto"/>
            <w:vAlign w:val="center"/>
          </w:tcPr>
          <w:p w14:paraId="6F488644" w14:textId="77777777" w:rsidR="004F50CE" w:rsidRPr="00C63232" w:rsidRDefault="004F50CE" w:rsidP="00907432">
            <w:pPr>
              <w:tabs>
                <w:tab w:val="left" w:pos="171"/>
              </w:tabs>
              <w:jc w:val="center"/>
              <w:rPr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  <w:vAlign w:val="center"/>
          </w:tcPr>
          <w:p w14:paraId="4C53E1D4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90B570F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1 тур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5317BA82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2 тур</w:t>
            </w:r>
          </w:p>
        </w:tc>
        <w:tc>
          <w:tcPr>
            <w:tcW w:w="4819" w:type="dxa"/>
            <w:vMerge/>
            <w:vAlign w:val="center"/>
          </w:tcPr>
          <w:p w14:paraId="505AE1D2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499611E6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</w:p>
        </w:tc>
      </w:tr>
      <w:tr w:rsidR="004F50CE" w:rsidRPr="00C63232" w14:paraId="105C14A8" w14:textId="77777777" w:rsidTr="00907432">
        <w:trPr>
          <w:cantSplit/>
          <w:trHeight w:val="79"/>
        </w:trPr>
        <w:tc>
          <w:tcPr>
            <w:tcW w:w="628" w:type="dxa"/>
            <w:vMerge/>
            <w:shd w:val="clear" w:color="auto" w:fill="auto"/>
          </w:tcPr>
          <w:p w14:paraId="449E18BD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</w:tcPr>
          <w:p w14:paraId="0027E6C0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CC104C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Ч/б</w:t>
            </w:r>
          </w:p>
        </w:tc>
        <w:tc>
          <w:tcPr>
            <w:tcW w:w="1276" w:type="dxa"/>
            <w:shd w:val="clear" w:color="auto" w:fill="auto"/>
          </w:tcPr>
          <w:p w14:paraId="5099DE18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Цветная</w:t>
            </w:r>
          </w:p>
        </w:tc>
        <w:tc>
          <w:tcPr>
            <w:tcW w:w="1134" w:type="dxa"/>
            <w:shd w:val="clear" w:color="auto" w:fill="auto"/>
          </w:tcPr>
          <w:p w14:paraId="39EA268D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Ч/б</w:t>
            </w:r>
          </w:p>
        </w:tc>
        <w:tc>
          <w:tcPr>
            <w:tcW w:w="1418" w:type="dxa"/>
            <w:shd w:val="clear" w:color="auto" w:fill="auto"/>
          </w:tcPr>
          <w:p w14:paraId="66D5C77C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Цветная</w:t>
            </w:r>
          </w:p>
        </w:tc>
        <w:tc>
          <w:tcPr>
            <w:tcW w:w="4819" w:type="dxa"/>
            <w:vMerge/>
          </w:tcPr>
          <w:p w14:paraId="3252DF34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</w:p>
        </w:tc>
        <w:tc>
          <w:tcPr>
            <w:tcW w:w="1842" w:type="dxa"/>
            <w:vMerge/>
          </w:tcPr>
          <w:p w14:paraId="30498ABC" w14:textId="77777777" w:rsidR="004F50CE" w:rsidRPr="00C63232" w:rsidRDefault="004F50CE" w:rsidP="00907432">
            <w:pPr>
              <w:jc w:val="center"/>
              <w:rPr>
                <w:szCs w:val="24"/>
              </w:rPr>
            </w:pPr>
          </w:p>
        </w:tc>
      </w:tr>
      <w:tr w:rsidR="004F50CE" w:rsidRPr="00C63232" w14:paraId="54B31721" w14:textId="77777777" w:rsidTr="00907432">
        <w:trPr>
          <w:cantSplit/>
          <w:trHeight w:val="289"/>
        </w:trPr>
        <w:tc>
          <w:tcPr>
            <w:tcW w:w="628" w:type="dxa"/>
            <w:shd w:val="clear" w:color="auto" w:fill="auto"/>
          </w:tcPr>
          <w:p w14:paraId="5CC0706C" w14:textId="7354DE87" w:rsidR="004F50CE" w:rsidRPr="00433F6E" w:rsidRDefault="00433F6E" w:rsidP="00433F6E">
            <w:pPr>
              <w:spacing w:after="0" w:line="240" w:lineRule="auto"/>
              <w:ind w:right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336" w:type="dxa"/>
            <w:shd w:val="clear" w:color="auto" w:fill="auto"/>
          </w:tcPr>
          <w:p w14:paraId="5DA5D71E" w14:textId="77777777" w:rsidR="004F50CE" w:rsidRPr="00C63232" w:rsidRDefault="004F50CE" w:rsidP="00907432">
            <w:pPr>
              <w:tabs>
                <w:tab w:val="right" w:pos="3463"/>
              </w:tabs>
              <w:jc w:val="left"/>
              <w:rPr>
                <w:szCs w:val="24"/>
              </w:rPr>
            </w:pPr>
            <w:r w:rsidRPr="00C63232">
              <w:rPr>
                <w:szCs w:val="24"/>
              </w:rPr>
              <w:t>Французский язык</w:t>
            </w:r>
            <w:r w:rsidRPr="00C63232">
              <w:rPr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27DE1" w14:textId="05264E0A" w:rsidR="004F50CE" w:rsidRDefault="001C7613" w:rsidP="004F50C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CC6576">
              <w:rPr>
                <w:szCs w:val="24"/>
              </w:rPr>
              <w:t xml:space="preserve"> (7-8)</w:t>
            </w:r>
          </w:p>
          <w:p w14:paraId="3E3A8BB7" w14:textId="1F1A6194" w:rsidR="004F50CE" w:rsidRPr="00C63232" w:rsidRDefault="001C7613" w:rsidP="004F50C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CC6576">
              <w:rPr>
                <w:szCs w:val="24"/>
              </w:rPr>
              <w:t xml:space="preserve"> (9-11)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C1F2" w14:textId="07546A5D" w:rsidR="004F50CE" w:rsidRPr="00C63232" w:rsidRDefault="004F50CE" w:rsidP="004F50C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DFB4" w14:textId="528F7F1F" w:rsidR="004F50CE" w:rsidRDefault="00CC6576" w:rsidP="004F50C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(7-8)</w:t>
            </w:r>
          </w:p>
          <w:p w14:paraId="3C335248" w14:textId="36F725F0" w:rsidR="00CC6576" w:rsidRPr="00C63232" w:rsidRDefault="00EF4A90" w:rsidP="004F50C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CC6576">
              <w:rPr>
                <w:szCs w:val="24"/>
              </w:rPr>
              <w:t xml:space="preserve"> (</w:t>
            </w:r>
            <w:r>
              <w:rPr>
                <w:szCs w:val="24"/>
              </w:rPr>
              <w:t>9</w:t>
            </w:r>
            <w:r w:rsidR="00CC6576">
              <w:rPr>
                <w:szCs w:val="24"/>
              </w:rPr>
              <w:t>-</w:t>
            </w:r>
            <w:r>
              <w:rPr>
                <w:szCs w:val="24"/>
              </w:rPr>
              <w:t>11</w:t>
            </w:r>
            <w:r w:rsidR="00CC6576">
              <w:rPr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8672E" w14:textId="173820C9" w:rsidR="004F50CE" w:rsidRPr="00C63232" w:rsidRDefault="00EF4A90" w:rsidP="004F50C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(9-11)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0D14" w14:textId="11514F16" w:rsidR="004F50CE" w:rsidRPr="00C63232" w:rsidRDefault="004F50CE" w:rsidP="004F50C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D1FF" w14:textId="3738AA01" w:rsidR="004F50CE" w:rsidRDefault="001C7613" w:rsidP="004F50C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CC6576">
              <w:rPr>
                <w:szCs w:val="24"/>
              </w:rPr>
              <w:t xml:space="preserve"> (7-8)</w:t>
            </w:r>
          </w:p>
          <w:p w14:paraId="0DC1890B" w14:textId="64850E49" w:rsidR="004F50CE" w:rsidRPr="00C63232" w:rsidRDefault="001C7613" w:rsidP="004F50C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CC6576">
              <w:rPr>
                <w:szCs w:val="24"/>
              </w:rPr>
              <w:t xml:space="preserve"> (</w:t>
            </w:r>
            <w:r w:rsidR="000344A2">
              <w:rPr>
                <w:szCs w:val="24"/>
              </w:rPr>
              <w:t>9</w:t>
            </w:r>
            <w:r w:rsidR="00CC6576">
              <w:rPr>
                <w:szCs w:val="24"/>
              </w:rPr>
              <w:t>-</w:t>
            </w:r>
            <w:r w:rsidR="000344A2">
              <w:rPr>
                <w:szCs w:val="24"/>
              </w:rPr>
              <w:t>11</w:t>
            </w:r>
            <w:r w:rsidR="00CC6576">
              <w:rPr>
                <w:szCs w:val="24"/>
              </w:rPr>
              <w:t>)</w:t>
            </w:r>
          </w:p>
        </w:tc>
      </w:tr>
    </w:tbl>
    <w:p w14:paraId="79DCD866" w14:textId="77777777" w:rsidR="00433F6E" w:rsidRDefault="00433F6E" w:rsidP="00433F6E">
      <w:pPr>
        <w:tabs>
          <w:tab w:val="left" w:pos="4253"/>
        </w:tabs>
        <w:rPr>
          <w:b/>
        </w:rPr>
      </w:pPr>
      <w:r w:rsidRPr="00BF15AF">
        <w:rPr>
          <w:b/>
          <w:color w:val="FF0000"/>
        </w:rPr>
        <w:t>*</w:t>
      </w:r>
      <w:r w:rsidRPr="00BF15AF">
        <w:rPr>
          <w:b/>
        </w:rPr>
        <w:t>Объем печати рассчитывается, исходя из использования листов формата А4 с односторонней печатью</w:t>
      </w:r>
      <w:r>
        <w:rPr>
          <w:b/>
        </w:rPr>
        <w:t xml:space="preserve">, </w:t>
      </w:r>
      <w:r w:rsidRPr="006D2297">
        <w:rPr>
          <w:b/>
          <w:i/>
          <w:u w:val="single"/>
        </w:rPr>
        <w:t>на одного участника</w:t>
      </w:r>
      <w:r w:rsidRPr="00BF15AF">
        <w:rPr>
          <w:b/>
        </w:rPr>
        <w:t>.</w:t>
      </w:r>
    </w:p>
    <w:p w14:paraId="33892517" w14:textId="77777777" w:rsidR="00DA53B0" w:rsidRDefault="00DA53B0" w:rsidP="00DD3E05">
      <w:pPr>
        <w:ind w:firstLine="698"/>
      </w:pPr>
    </w:p>
    <w:sectPr w:rsidR="00DA53B0" w:rsidSect="00406E5A">
      <w:pgSz w:w="16838" w:h="11906" w:orient="landscape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1555E" w14:textId="77777777" w:rsidR="0049285F" w:rsidRDefault="0049285F">
      <w:pPr>
        <w:spacing w:after="0" w:line="240" w:lineRule="auto"/>
      </w:pPr>
      <w:r>
        <w:separator/>
      </w:r>
    </w:p>
  </w:endnote>
  <w:endnote w:type="continuationSeparator" w:id="0">
    <w:p w14:paraId="1C16BB8C" w14:textId="77777777" w:rsidR="0049285F" w:rsidRDefault="00492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A63D5" w14:textId="77777777" w:rsidR="0049285F" w:rsidRDefault="0049285F">
      <w:pPr>
        <w:spacing w:after="0" w:line="240" w:lineRule="auto"/>
      </w:pPr>
      <w:r>
        <w:separator/>
      </w:r>
    </w:p>
  </w:footnote>
  <w:footnote w:type="continuationSeparator" w:id="0">
    <w:p w14:paraId="2FBA176A" w14:textId="77777777" w:rsidR="0049285F" w:rsidRDefault="00492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47FA"/>
    <w:multiLevelType w:val="hybridMultilevel"/>
    <w:tmpl w:val="20F263BC"/>
    <w:lvl w:ilvl="0" w:tplc="B406C022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5B9CE47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BDA054F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78862F2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2324812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35AA355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0680B14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A7BA3AF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4FBC649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0DF068F4"/>
    <w:multiLevelType w:val="hybridMultilevel"/>
    <w:tmpl w:val="64522C90"/>
    <w:lvl w:ilvl="0" w:tplc="1CCC10CE">
      <w:start w:val="1"/>
      <w:numFmt w:val="bullet"/>
      <w:lvlText w:val=""/>
      <w:lvlJc w:val="left"/>
      <w:pPr>
        <w:ind w:left="1439" w:hanging="360"/>
      </w:pPr>
      <w:rPr>
        <w:rFonts w:ascii="Symbol" w:hAnsi="Symbol" w:hint="default"/>
      </w:rPr>
    </w:lvl>
    <w:lvl w:ilvl="1" w:tplc="32C28368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9A1C99AE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2B12BDF6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11C4F038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40707AF0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B34E3A84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4F8078B4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13DC61AC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2" w15:restartNumberingAfterBreak="0">
    <w:nsid w:val="16445A39"/>
    <w:multiLevelType w:val="hybridMultilevel"/>
    <w:tmpl w:val="1ED2C924"/>
    <w:lvl w:ilvl="0" w:tplc="205CE72A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9F868E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213AFEA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0414E8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C682F8A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DCA6591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FD7AF3E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7ECA7B0E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2AB6D18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 w15:restartNumberingAfterBreak="0">
    <w:nsid w:val="1A2F213A"/>
    <w:multiLevelType w:val="hybridMultilevel"/>
    <w:tmpl w:val="A6AA6438"/>
    <w:lvl w:ilvl="0" w:tplc="360E146A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79F06D8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B670805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B34871C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4BD8FEC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C2EA038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992EE40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A5E84F0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A9B03CA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1CBF025A"/>
    <w:multiLevelType w:val="hybridMultilevel"/>
    <w:tmpl w:val="F030E816"/>
    <w:lvl w:ilvl="0" w:tplc="13589388">
      <w:start w:val="1"/>
      <w:numFmt w:val="decimal"/>
      <w:lvlText w:val="%1."/>
      <w:lvlJc w:val="left"/>
      <w:pPr>
        <w:ind w:left="720" w:hanging="360"/>
      </w:pPr>
    </w:lvl>
    <w:lvl w:ilvl="1" w:tplc="2C3A230C">
      <w:start w:val="1"/>
      <w:numFmt w:val="lowerLetter"/>
      <w:lvlText w:val="%2."/>
      <w:lvlJc w:val="left"/>
      <w:pPr>
        <w:ind w:left="1440" w:hanging="360"/>
      </w:pPr>
    </w:lvl>
    <w:lvl w:ilvl="2" w:tplc="CEA89138">
      <w:start w:val="1"/>
      <w:numFmt w:val="lowerRoman"/>
      <w:lvlText w:val="%3."/>
      <w:lvlJc w:val="right"/>
      <w:pPr>
        <w:ind w:left="2160" w:hanging="180"/>
      </w:pPr>
    </w:lvl>
    <w:lvl w:ilvl="3" w:tplc="B1628994">
      <w:start w:val="1"/>
      <w:numFmt w:val="decimal"/>
      <w:lvlText w:val="%4."/>
      <w:lvlJc w:val="left"/>
      <w:pPr>
        <w:ind w:left="2880" w:hanging="360"/>
      </w:pPr>
    </w:lvl>
    <w:lvl w:ilvl="4" w:tplc="8B9AF510">
      <w:start w:val="1"/>
      <w:numFmt w:val="lowerLetter"/>
      <w:lvlText w:val="%5."/>
      <w:lvlJc w:val="left"/>
      <w:pPr>
        <w:ind w:left="3600" w:hanging="360"/>
      </w:pPr>
    </w:lvl>
    <w:lvl w:ilvl="5" w:tplc="05ECB102">
      <w:start w:val="1"/>
      <w:numFmt w:val="lowerRoman"/>
      <w:lvlText w:val="%6."/>
      <w:lvlJc w:val="right"/>
      <w:pPr>
        <w:ind w:left="4320" w:hanging="180"/>
      </w:pPr>
    </w:lvl>
    <w:lvl w:ilvl="6" w:tplc="3CE6D616">
      <w:start w:val="1"/>
      <w:numFmt w:val="decimal"/>
      <w:lvlText w:val="%7."/>
      <w:lvlJc w:val="left"/>
      <w:pPr>
        <w:ind w:left="5040" w:hanging="360"/>
      </w:pPr>
    </w:lvl>
    <w:lvl w:ilvl="7" w:tplc="969C77D0">
      <w:start w:val="1"/>
      <w:numFmt w:val="lowerLetter"/>
      <w:lvlText w:val="%8."/>
      <w:lvlJc w:val="left"/>
      <w:pPr>
        <w:ind w:left="5760" w:hanging="360"/>
      </w:pPr>
    </w:lvl>
    <w:lvl w:ilvl="8" w:tplc="D35C14F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F2F27"/>
    <w:multiLevelType w:val="hybridMultilevel"/>
    <w:tmpl w:val="6DBC5DB0"/>
    <w:lvl w:ilvl="0" w:tplc="83F24D46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B92CB1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35C8B15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EFCAA55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08305A2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66D8C7C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10C0ED2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0ADCFB3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F450404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36F8075B"/>
    <w:multiLevelType w:val="hybridMultilevel"/>
    <w:tmpl w:val="BB509BE4"/>
    <w:lvl w:ilvl="0" w:tplc="0752343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3A5C245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DFA44212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0D5E3C9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DB76F19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32589FA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FB7C699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4A92502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0A5CE6D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4361264B"/>
    <w:multiLevelType w:val="hybridMultilevel"/>
    <w:tmpl w:val="A2842A56"/>
    <w:lvl w:ilvl="0" w:tplc="6FB4B04C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43C2AD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54385A2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59D0F8F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86669792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6102265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33B0719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D066597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1AF21B8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8" w15:restartNumberingAfterBreak="0">
    <w:nsid w:val="44250D7F"/>
    <w:multiLevelType w:val="hybridMultilevel"/>
    <w:tmpl w:val="D528DA40"/>
    <w:lvl w:ilvl="0" w:tplc="69068018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9C82C5E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ABFC4F7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1E82AA1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FA22B31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F0A2388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DE98293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96141E6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97C0334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9" w15:restartNumberingAfterBreak="0">
    <w:nsid w:val="4AD63223"/>
    <w:multiLevelType w:val="hybridMultilevel"/>
    <w:tmpl w:val="644AD842"/>
    <w:lvl w:ilvl="0" w:tplc="F21E27FA">
      <w:start w:val="1"/>
      <w:numFmt w:val="decimal"/>
      <w:lvlText w:val="%1."/>
      <w:lvlJc w:val="left"/>
      <w:pPr>
        <w:ind w:left="360" w:hanging="360"/>
      </w:pPr>
    </w:lvl>
    <w:lvl w:ilvl="1" w:tplc="EACA088E">
      <w:start w:val="1"/>
      <w:numFmt w:val="lowerLetter"/>
      <w:lvlText w:val="%2."/>
      <w:lvlJc w:val="left"/>
      <w:pPr>
        <w:ind w:left="1080" w:hanging="360"/>
      </w:pPr>
    </w:lvl>
    <w:lvl w:ilvl="2" w:tplc="7576D482">
      <w:start w:val="1"/>
      <w:numFmt w:val="lowerRoman"/>
      <w:lvlText w:val="%3."/>
      <w:lvlJc w:val="right"/>
      <w:pPr>
        <w:ind w:left="1800" w:hanging="180"/>
      </w:pPr>
    </w:lvl>
    <w:lvl w:ilvl="3" w:tplc="F5E4BC46">
      <w:start w:val="1"/>
      <w:numFmt w:val="decimal"/>
      <w:lvlText w:val="%4."/>
      <w:lvlJc w:val="left"/>
      <w:pPr>
        <w:ind w:left="2520" w:hanging="360"/>
      </w:pPr>
    </w:lvl>
    <w:lvl w:ilvl="4" w:tplc="5BFC553A">
      <w:start w:val="1"/>
      <w:numFmt w:val="lowerLetter"/>
      <w:lvlText w:val="%5."/>
      <w:lvlJc w:val="left"/>
      <w:pPr>
        <w:ind w:left="3240" w:hanging="360"/>
      </w:pPr>
    </w:lvl>
    <w:lvl w:ilvl="5" w:tplc="EB9421A0">
      <w:start w:val="1"/>
      <w:numFmt w:val="lowerRoman"/>
      <w:lvlText w:val="%6."/>
      <w:lvlJc w:val="right"/>
      <w:pPr>
        <w:ind w:left="3960" w:hanging="180"/>
      </w:pPr>
    </w:lvl>
    <w:lvl w:ilvl="6" w:tplc="7B8290A0">
      <w:start w:val="1"/>
      <w:numFmt w:val="decimal"/>
      <w:lvlText w:val="%7."/>
      <w:lvlJc w:val="left"/>
      <w:pPr>
        <w:ind w:left="4680" w:hanging="360"/>
      </w:pPr>
    </w:lvl>
    <w:lvl w:ilvl="7" w:tplc="F760E9E8">
      <w:start w:val="1"/>
      <w:numFmt w:val="lowerLetter"/>
      <w:lvlText w:val="%8."/>
      <w:lvlJc w:val="left"/>
      <w:pPr>
        <w:ind w:left="5400" w:hanging="360"/>
      </w:pPr>
    </w:lvl>
    <w:lvl w:ilvl="8" w:tplc="05D6476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2A47C8"/>
    <w:multiLevelType w:val="hybridMultilevel"/>
    <w:tmpl w:val="1F00968C"/>
    <w:lvl w:ilvl="0" w:tplc="25545488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7EA4FC1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68CE2B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F29CF78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15FA7D7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5EB605A2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635AFD7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558EBB80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D6EE181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4DDE0157"/>
    <w:multiLevelType w:val="hybridMultilevel"/>
    <w:tmpl w:val="19F0669E"/>
    <w:lvl w:ilvl="0" w:tplc="43100B72">
      <w:start w:val="1"/>
      <w:numFmt w:val="bullet"/>
      <w:lvlText w:val=""/>
      <w:lvlJc w:val="left"/>
      <w:pPr>
        <w:ind w:left="427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6F84B80E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7750A5D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C036518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F5A0826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609CD70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F44CC1E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300CBDD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A02C1F4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2" w15:restartNumberingAfterBreak="0">
    <w:nsid w:val="53F93AE3"/>
    <w:multiLevelType w:val="hybridMultilevel"/>
    <w:tmpl w:val="9E20CB0E"/>
    <w:lvl w:ilvl="0" w:tplc="90963A22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72246F6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77A2FC5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32E4BD6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39D03FC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0374B0D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DDB64CF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95D6D34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30EC5E6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3" w15:restartNumberingAfterBreak="0">
    <w:nsid w:val="5B35459D"/>
    <w:multiLevelType w:val="hybridMultilevel"/>
    <w:tmpl w:val="B8566EB6"/>
    <w:lvl w:ilvl="0" w:tplc="ABBE261C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8CF6460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5EE865A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23B66C6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095A174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0EC6072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33FCC15A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3BE4FEF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5460722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4" w15:restartNumberingAfterBreak="0">
    <w:nsid w:val="62C858D2"/>
    <w:multiLevelType w:val="hybridMultilevel"/>
    <w:tmpl w:val="15387B1A"/>
    <w:lvl w:ilvl="0" w:tplc="F44454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3162038"/>
    <w:multiLevelType w:val="hybridMultilevel"/>
    <w:tmpl w:val="66AC3AD6"/>
    <w:lvl w:ilvl="0" w:tplc="A270242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4928ECA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2E3AB35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B610345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0A944F7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D116CAA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06426DC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2088815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5106EC6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6" w15:restartNumberingAfterBreak="0">
    <w:nsid w:val="6C8B6C6C"/>
    <w:multiLevelType w:val="hybridMultilevel"/>
    <w:tmpl w:val="988A69A2"/>
    <w:lvl w:ilvl="0" w:tplc="EA0EA224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AB567BF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D50CB65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C3DA15C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54C8118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0E0C417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66DC681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16587A30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21BCA0B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7" w15:restartNumberingAfterBreak="0">
    <w:nsid w:val="702C12C9"/>
    <w:multiLevelType w:val="hybridMultilevel"/>
    <w:tmpl w:val="DC18439C"/>
    <w:lvl w:ilvl="0" w:tplc="135E5510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98BC0DCC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A760B366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DC02EE4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78CED69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BB70426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5B16D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194CC78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4B50D37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8" w15:restartNumberingAfterBreak="0">
    <w:nsid w:val="74175D3F"/>
    <w:multiLevelType w:val="hybridMultilevel"/>
    <w:tmpl w:val="0B7E2F8E"/>
    <w:lvl w:ilvl="0" w:tplc="DD1ACC14">
      <w:start w:val="1"/>
      <w:numFmt w:val="bullet"/>
      <w:lvlText w:val=""/>
      <w:lvlJc w:val="left"/>
      <w:pPr>
        <w:ind w:left="425"/>
      </w:pPr>
      <w:rPr>
        <w:rFonts w:ascii="Symbol" w:hAnsi="Symbol" w:hint="default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B6E86A0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1284AC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17BCD51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533A3458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6092587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E158695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DC843D6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738C311E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17"/>
  </w:num>
  <w:num w:numId="4">
    <w:abstractNumId w:val="12"/>
  </w:num>
  <w:num w:numId="5">
    <w:abstractNumId w:val="0"/>
  </w:num>
  <w:num w:numId="6">
    <w:abstractNumId w:val="2"/>
  </w:num>
  <w:num w:numId="7">
    <w:abstractNumId w:val="10"/>
  </w:num>
  <w:num w:numId="8">
    <w:abstractNumId w:val="16"/>
  </w:num>
  <w:num w:numId="9">
    <w:abstractNumId w:val="7"/>
  </w:num>
  <w:num w:numId="10">
    <w:abstractNumId w:val="13"/>
  </w:num>
  <w:num w:numId="11">
    <w:abstractNumId w:val="15"/>
  </w:num>
  <w:num w:numId="12">
    <w:abstractNumId w:val="5"/>
  </w:num>
  <w:num w:numId="13">
    <w:abstractNumId w:val="18"/>
  </w:num>
  <w:num w:numId="14">
    <w:abstractNumId w:val="11"/>
  </w:num>
  <w:num w:numId="15">
    <w:abstractNumId w:val="8"/>
  </w:num>
  <w:num w:numId="16">
    <w:abstractNumId w:val="1"/>
  </w:num>
  <w:num w:numId="17">
    <w:abstractNumId w:val="9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B0"/>
    <w:rsid w:val="000344A2"/>
    <w:rsid w:val="000C01DC"/>
    <w:rsid w:val="000D306E"/>
    <w:rsid w:val="000E797F"/>
    <w:rsid w:val="0011747E"/>
    <w:rsid w:val="00122FF4"/>
    <w:rsid w:val="00145E44"/>
    <w:rsid w:val="00171BD0"/>
    <w:rsid w:val="001A3395"/>
    <w:rsid w:val="001C30A3"/>
    <w:rsid w:val="001C3638"/>
    <w:rsid w:val="001C7613"/>
    <w:rsid w:val="00263332"/>
    <w:rsid w:val="00280FCF"/>
    <w:rsid w:val="002D5106"/>
    <w:rsid w:val="002D5122"/>
    <w:rsid w:val="002E7B25"/>
    <w:rsid w:val="00357679"/>
    <w:rsid w:val="00360709"/>
    <w:rsid w:val="00367E60"/>
    <w:rsid w:val="00377C35"/>
    <w:rsid w:val="003D2C7C"/>
    <w:rsid w:val="003F4A0B"/>
    <w:rsid w:val="00406E5A"/>
    <w:rsid w:val="0042125B"/>
    <w:rsid w:val="00426E04"/>
    <w:rsid w:val="00433F6E"/>
    <w:rsid w:val="00446934"/>
    <w:rsid w:val="004529DC"/>
    <w:rsid w:val="004735E4"/>
    <w:rsid w:val="0049285F"/>
    <w:rsid w:val="004A5CF4"/>
    <w:rsid w:val="004B09C2"/>
    <w:rsid w:val="004C31C3"/>
    <w:rsid w:val="004E15BE"/>
    <w:rsid w:val="004E36FD"/>
    <w:rsid w:val="004F50CE"/>
    <w:rsid w:val="00501CA6"/>
    <w:rsid w:val="0053557F"/>
    <w:rsid w:val="00587DB2"/>
    <w:rsid w:val="00591B6D"/>
    <w:rsid w:val="0064004F"/>
    <w:rsid w:val="0064218C"/>
    <w:rsid w:val="00651508"/>
    <w:rsid w:val="006746B1"/>
    <w:rsid w:val="006A0E1C"/>
    <w:rsid w:val="006A4718"/>
    <w:rsid w:val="006A640E"/>
    <w:rsid w:val="006D738F"/>
    <w:rsid w:val="006F4760"/>
    <w:rsid w:val="00702552"/>
    <w:rsid w:val="007044CF"/>
    <w:rsid w:val="007836DD"/>
    <w:rsid w:val="007D55A7"/>
    <w:rsid w:val="007E402A"/>
    <w:rsid w:val="008301BF"/>
    <w:rsid w:val="0084569C"/>
    <w:rsid w:val="00862979"/>
    <w:rsid w:val="00867951"/>
    <w:rsid w:val="00870422"/>
    <w:rsid w:val="008C0A13"/>
    <w:rsid w:val="00900AFB"/>
    <w:rsid w:val="00964C24"/>
    <w:rsid w:val="00995CD3"/>
    <w:rsid w:val="009F5369"/>
    <w:rsid w:val="009F7877"/>
    <w:rsid w:val="00AA2776"/>
    <w:rsid w:val="00AD2C34"/>
    <w:rsid w:val="00AF0E8E"/>
    <w:rsid w:val="00B40B8C"/>
    <w:rsid w:val="00B61109"/>
    <w:rsid w:val="00B66FEA"/>
    <w:rsid w:val="00BA3988"/>
    <w:rsid w:val="00BB2B74"/>
    <w:rsid w:val="00C0219A"/>
    <w:rsid w:val="00C26C73"/>
    <w:rsid w:val="00CB5F9E"/>
    <w:rsid w:val="00CC6576"/>
    <w:rsid w:val="00CF201A"/>
    <w:rsid w:val="00CF4829"/>
    <w:rsid w:val="00D2419E"/>
    <w:rsid w:val="00D86D13"/>
    <w:rsid w:val="00DA53B0"/>
    <w:rsid w:val="00DD3E05"/>
    <w:rsid w:val="00E31394"/>
    <w:rsid w:val="00E31549"/>
    <w:rsid w:val="00E8295F"/>
    <w:rsid w:val="00EA28F9"/>
    <w:rsid w:val="00EF4A90"/>
    <w:rsid w:val="00F01E08"/>
    <w:rsid w:val="00FB167C"/>
    <w:rsid w:val="00FB22DE"/>
    <w:rsid w:val="00FD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0312"/>
  <w15:docId w15:val="{1E00180D-C381-4305-AA79-CCDA7FF09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TOC Heading"/>
    <w:basedOn w:val="1"/>
    <w:next w:val="a"/>
    <w:uiPriority w:val="39"/>
    <w:unhideWhenUsed/>
    <w:qFormat/>
    <w:pPr>
      <w:outlineLvl w:val="9"/>
    </w:pPr>
    <w:rPr>
      <w:lang w:eastAsia="ru-RU"/>
    </w:rPr>
  </w:style>
  <w:style w:type="paragraph" w:styleId="12">
    <w:name w:val="toc 1"/>
    <w:basedOn w:val="a"/>
    <w:next w:val="a"/>
    <w:uiPriority w:val="39"/>
    <w:unhideWhenUsed/>
    <w:pPr>
      <w:spacing w:after="100" w:line="259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3">
    <w:name w:val="toc 2"/>
    <w:basedOn w:val="a"/>
    <w:next w:val="a"/>
    <w:uiPriority w:val="39"/>
    <w:unhideWhenUsed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f7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table" w:styleId="af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cp:keywords/>
  <dc:description/>
  <cp:lastModifiedBy>MENT</cp:lastModifiedBy>
  <cp:revision>2</cp:revision>
  <dcterms:created xsi:type="dcterms:W3CDTF">2024-10-23T04:36:00Z</dcterms:created>
  <dcterms:modified xsi:type="dcterms:W3CDTF">2024-10-23T04:36:00Z</dcterms:modified>
</cp:coreProperties>
</file>